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34616" w14:textId="77777777" w:rsidR="002265D8" w:rsidRDefault="002265D8" w:rsidP="002265D8">
      <w:r>
        <w:rPr>
          <w:noProof/>
          <w:lang w:eastAsia="en-GB"/>
        </w:rPr>
        <w:drawing>
          <wp:inline distT="0" distB="0" distL="0" distR="0" wp14:anchorId="7AC34729" wp14:editId="7AC3472A">
            <wp:extent cx="984940" cy="909806"/>
            <wp:effectExtent l="19050" t="0" r="5660" b="0"/>
            <wp:docPr id="1" name="Picture 1" descr="I:\Personnel\HR Database - Northgate (Employee Intranet)\Info sent to Northgate\Big Life grou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ersonnel\HR Database - Northgate (Employee Intranet)\Info sent to Northgate\Big Life group Logo.jpg"/>
                    <pic:cNvPicPr>
                      <a:picLocks noChangeAspect="1" noChangeArrowheads="1"/>
                    </pic:cNvPicPr>
                  </pic:nvPicPr>
                  <pic:blipFill>
                    <a:blip r:embed="rId5" cstate="print"/>
                    <a:srcRect/>
                    <a:stretch>
                      <a:fillRect/>
                    </a:stretch>
                  </pic:blipFill>
                  <pic:spPr bwMode="auto">
                    <a:xfrm>
                      <a:off x="0" y="0"/>
                      <a:ext cx="996379" cy="920372"/>
                    </a:xfrm>
                    <a:prstGeom prst="rect">
                      <a:avLst/>
                    </a:prstGeom>
                    <a:noFill/>
                    <a:ln w="9525">
                      <a:noFill/>
                      <a:miter lim="800000"/>
                      <a:headEnd/>
                      <a:tailEnd/>
                    </a:ln>
                  </pic:spPr>
                </pic:pic>
              </a:graphicData>
            </a:graphic>
          </wp:inline>
        </w:drawing>
      </w:r>
    </w:p>
    <w:p w14:paraId="7AC34617" w14:textId="77777777" w:rsidR="002265D8" w:rsidRPr="002C4ACB" w:rsidRDefault="002265D8" w:rsidP="002C4ACB">
      <w:pPr>
        <w:jc w:val="center"/>
        <w:rPr>
          <w:rFonts w:ascii="Tahoma" w:hAnsi="Tahoma" w:cs="Tahoma"/>
          <w:b/>
          <w:bCs/>
          <w:sz w:val="28"/>
          <w:szCs w:val="28"/>
        </w:rPr>
      </w:pPr>
      <w:r w:rsidRPr="002C4ACB">
        <w:rPr>
          <w:rFonts w:ascii="Tahoma" w:hAnsi="Tahoma" w:cs="Tahoma"/>
          <w:b/>
          <w:sz w:val="28"/>
          <w:szCs w:val="28"/>
        </w:rPr>
        <w:t>Job Description</w:t>
      </w:r>
      <w:r w:rsidR="002C4ACB" w:rsidRPr="002C4ACB">
        <w:rPr>
          <w:rFonts w:ascii="Tahoma" w:hAnsi="Tahoma" w:cs="Tahoma"/>
          <w:b/>
          <w:sz w:val="28"/>
          <w:szCs w:val="28"/>
        </w:rPr>
        <w:t xml:space="preserve"> </w:t>
      </w:r>
      <w:r w:rsidR="009806B1">
        <w:rPr>
          <w:rFonts w:ascii="Tahoma" w:hAnsi="Tahoma" w:cs="Tahoma"/>
          <w:b/>
          <w:sz w:val="28"/>
          <w:szCs w:val="28"/>
        </w:rPr>
        <w:t>–</w:t>
      </w:r>
      <w:r w:rsidR="002C4ACB" w:rsidRPr="002C4ACB">
        <w:rPr>
          <w:rFonts w:ascii="Tahoma" w:hAnsi="Tahoma" w:cs="Tahoma"/>
          <w:b/>
          <w:sz w:val="28"/>
          <w:szCs w:val="28"/>
        </w:rPr>
        <w:t xml:space="preserve"> </w:t>
      </w:r>
      <w:r w:rsidR="009806B1">
        <w:rPr>
          <w:rFonts w:ascii="Tahoma" w:hAnsi="Tahoma" w:cs="Tahoma"/>
          <w:b/>
          <w:bCs/>
          <w:sz w:val="28"/>
          <w:szCs w:val="28"/>
        </w:rPr>
        <w:t>Step 2 IAPT Senior Assessor</w:t>
      </w:r>
    </w:p>
    <w:p w14:paraId="7AC34618" w14:textId="77777777" w:rsidR="002265D8" w:rsidRPr="00AA0C5F" w:rsidRDefault="002265D8" w:rsidP="002265D8">
      <w:pPr>
        <w:pStyle w:val="Heading2"/>
        <w:jc w:val="center"/>
        <w:rPr>
          <w:b/>
          <w:bCs/>
          <w:sz w:val="28"/>
          <w:szCs w:val="28"/>
        </w:rPr>
      </w:pPr>
    </w:p>
    <w:p w14:paraId="7AC34619" w14:textId="77777777" w:rsidR="002265D8" w:rsidRPr="002C4ACB" w:rsidRDefault="002265D8" w:rsidP="002265D8">
      <w:pPr>
        <w:pStyle w:val="Heading2"/>
        <w:jc w:val="center"/>
        <w:rPr>
          <w:rFonts w:ascii="Tahoma" w:hAnsi="Tahoma" w:cs="Tahoma"/>
          <w:b/>
          <w:bCs/>
          <w:sz w:val="24"/>
          <w:szCs w:val="28"/>
        </w:rPr>
      </w:pPr>
      <w:r w:rsidRPr="002C4ACB">
        <w:rPr>
          <w:rFonts w:ascii="Tahoma" w:hAnsi="Tahoma" w:cs="Tahoma"/>
          <w:b/>
          <w:bCs/>
          <w:sz w:val="24"/>
          <w:szCs w:val="28"/>
        </w:rPr>
        <w:t>Manchester Psychological Wellbeing Service</w:t>
      </w:r>
    </w:p>
    <w:p w14:paraId="7AC3461A" w14:textId="77777777" w:rsidR="002265D8" w:rsidRPr="007E1B15" w:rsidRDefault="002265D8" w:rsidP="002265D8">
      <w:pPr>
        <w:jc w:val="center"/>
        <w:rPr>
          <w:rFonts w:ascii="Tahoma" w:hAnsi="Tahoma" w:cs="Tahoma"/>
          <w:b/>
          <w:sz w:val="28"/>
          <w:szCs w:val="28"/>
        </w:rPr>
      </w:pPr>
    </w:p>
    <w:tbl>
      <w:tblPr>
        <w:tblStyle w:val="TableGrid"/>
        <w:tblW w:w="0" w:type="auto"/>
        <w:tblLook w:val="04A0" w:firstRow="1" w:lastRow="0" w:firstColumn="1" w:lastColumn="0" w:noHBand="0" w:noVBand="1"/>
      </w:tblPr>
      <w:tblGrid>
        <w:gridCol w:w="3175"/>
        <w:gridCol w:w="7281"/>
      </w:tblGrid>
      <w:tr w:rsidR="002265D8" w:rsidRPr="007E1B15" w14:paraId="7AC3461D" w14:textId="77777777" w:rsidTr="00E326D4">
        <w:tc>
          <w:tcPr>
            <w:tcW w:w="3227" w:type="dxa"/>
            <w:shd w:val="clear" w:color="auto" w:fill="D9D9D9" w:themeFill="background1" w:themeFillShade="D9"/>
          </w:tcPr>
          <w:p w14:paraId="7AC3461B" w14:textId="77777777" w:rsidR="002265D8" w:rsidRPr="002C4ACB" w:rsidRDefault="002265D8" w:rsidP="002C4ACB">
            <w:pPr>
              <w:pStyle w:val="NoSpacing"/>
              <w:rPr>
                <w:rFonts w:ascii="Tahoma" w:hAnsi="Tahoma" w:cs="Tahoma"/>
                <w:sz w:val="24"/>
              </w:rPr>
            </w:pPr>
            <w:r w:rsidRPr="002C4ACB">
              <w:rPr>
                <w:rFonts w:ascii="Tahoma" w:hAnsi="Tahoma" w:cs="Tahoma"/>
                <w:sz w:val="24"/>
              </w:rPr>
              <w:t>Responsible to</w:t>
            </w:r>
          </w:p>
        </w:tc>
        <w:tc>
          <w:tcPr>
            <w:tcW w:w="7455" w:type="dxa"/>
            <w:shd w:val="clear" w:color="auto" w:fill="D9D9D9" w:themeFill="background1" w:themeFillShade="D9"/>
          </w:tcPr>
          <w:p w14:paraId="7AC3461C" w14:textId="77777777" w:rsidR="002265D8" w:rsidRPr="002C4ACB" w:rsidRDefault="00EA5E8E" w:rsidP="002C4ACB">
            <w:pPr>
              <w:pStyle w:val="NoSpacing"/>
              <w:rPr>
                <w:rFonts w:ascii="Tahoma" w:hAnsi="Tahoma" w:cs="Tahoma"/>
                <w:sz w:val="24"/>
              </w:rPr>
            </w:pPr>
            <w:r w:rsidRPr="002C4ACB">
              <w:rPr>
                <w:rFonts w:ascii="Tahoma" w:hAnsi="Tahoma" w:cs="Tahoma"/>
                <w:sz w:val="24"/>
              </w:rPr>
              <w:t>Clinical Hub Manager</w:t>
            </w:r>
          </w:p>
        </w:tc>
      </w:tr>
      <w:tr w:rsidR="002265D8" w:rsidRPr="007E1B15" w14:paraId="7AC34620" w14:textId="77777777" w:rsidTr="00E326D4">
        <w:tc>
          <w:tcPr>
            <w:tcW w:w="3227" w:type="dxa"/>
          </w:tcPr>
          <w:p w14:paraId="7AC3461E" w14:textId="77777777" w:rsidR="002265D8" w:rsidRPr="002C4ACB" w:rsidRDefault="002265D8" w:rsidP="002C4ACB">
            <w:pPr>
              <w:pStyle w:val="NoSpacing"/>
              <w:rPr>
                <w:rFonts w:ascii="Tahoma" w:hAnsi="Tahoma" w:cs="Tahoma"/>
                <w:sz w:val="24"/>
              </w:rPr>
            </w:pPr>
            <w:r w:rsidRPr="002C4ACB">
              <w:rPr>
                <w:rFonts w:ascii="Tahoma" w:hAnsi="Tahoma" w:cs="Tahoma"/>
                <w:sz w:val="24"/>
              </w:rPr>
              <w:t>Salary</w:t>
            </w:r>
          </w:p>
        </w:tc>
        <w:tc>
          <w:tcPr>
            <w:tcW w:w="7455" w:type="dxa"/>
          </w:tcPr>
          <w:p w14:paraId="7AC3461F" w14:textId="658B4EA6" w:rsidR="002265D8" w:rsidRPr="00932B7C" w:rsidRDefault="00932B7C" w:rsidP="00CB0AEA">
            <w:pPr>
              <w:pStyle w:val="NoSpacing"/>
              <w:rPr>
                <w:rFonts w:ascii="Tahoma" w:hAnsi="Tahoma" w:cs="Tahoma"/>
                <w:sz w:val="24"/>
                <w:szCs w:val="24"/>
              </w:rPr>
            </w:pPr>
            <w:r w:rsidRPr="00932B7C">
              <w:rPr>
                <w:rFonts w:ascii="Arial" w:eastAsia="Times New Roman" w:hAnsi="Arial" w:cs="Arial"/>
                <w:sz w:val="24"/>
                <w:szCs w:val="24"/>
              </w:rPr>
              <w:t>£29,180.00 per annum, NHS Band 5 + 2 years</w:t>
            </w:r>
          </w:p>
        </w:tc>
      </w:tr>
      <w:tr w:rsidR="002265D8" w:rsidRPr="007E1B15" w14:paraId="7AC34623" w14:textId="77777777" w:rsidTr="00E326D4">
        <w:tc>
          <w:tcPr>
            <w:tcW w:w="3227" w:type="dxa"/>
          </w:tcPr>
          <w:p w14:paraId="7AC34621" w14:textId="77777777" w:rsidR="002265D8" w:rsidRPr="002C4ACB" w:rsidRDefault="002265D8" w:rsidP="002C4ACB">
            <w:pPr>
              <w:pStyle w:val="NoSpacing"/>
              <w:rPr>
                <w:rFonts w:ascii="Tahoma" w:hAnsi="Tahoma" w:cs="Tahoma"/>
                <w:sz w:val="24"/>
              </w:rPr>
            </w:pPr>
            <w:r w:rsidRPr="002C4ACB">
              <w:rPr>
                <w:rFonts w:ascii="Tahoma" w:hAnsi="Tahoma" w:cs="Tahoma"/>
                <w:sz w:val="24"/>
              </w:rPr>
              <w:t xml:space="preserve">Hours per week </w:t>
            </w:r>
          </w:p>
        </w:tc>
        <w:tc>
          <w:tcPr>
            <w:tcW w:w="7455" w:type="dxa"/>
          </w:tcPr>
          <w:p w14:paraId="7AC34622" w14:textId="77777777" w:rsidR="002265D8" w:rsidRPr="002C4ACB" w:rsidRDefault="002265D8" w:rsidP="002C4ACB">
            <w:pPr>
              <w:pStyle w:val="NoSpacing"/>
              <w:rPr>
                <w:rFonts w:ascii="Tahoma" w:hAnsi="Tahoma" w:cs="Tahoma"/>
                <w:sz w:val="24"/>
              </w:rPr>
            </w:pPr>
            <w:r w:rsidRPr="002C4ACB">
              <w:rPr>
                <w:rFonts w:ascii="Tahoma" w:hAnsi="Tahoma" w:cs="Tahoma"/>
                <w:sz w:val="24"/>
              </w:rPr>
              <w:t>Full time; 37.5 hour per week</w:t>
            </w:r>
          </w:p>
        </w:tc>
      </w:tr>
      <w:tr w:rsidR="002265D8" w:rsidRPr="007E1B15" w14:paraId="7AC34627" w14:textId="77777777" w:rsidTr="00E326D4">
        <w:tc>
          <w:tcPr>
            <w:tcW w:w="3227" w:type="dxa"/>
          </w:tcPr>
          <w:p w14:paraId="7AC34624" w14:textId="77777777" w:rsidR="002265D8" w:rsidRPr="002C4ACB" w:rsidRDefault="002265D8" w:rsidP="002C4ACB">
            <w:pPr>
              <w:pStyle w:val="NoSpacing"/>
              <w:rPr>
                <w:rFonts w:ascii="Tahoma" w:hAnsi="Tahoma" w:cs="Tahoma"/>
                <w:sz w:val="24"/>
              </w:rPr>
            </w:pPr>
            <w:r w:rsidRPr="002C4ACB">
              <w:rPr>
                <w:rFonts w:ascii="Tahoma" w:hAnsi="Tahoma" w:cs="Tahoma"/>
                <w:sz w:val="24"/>
              </w:rPr>
              <w:t>Annual Leave per annum</w:t>
            </w:r>
          </w:p>
        </w:tc>
        <w:tc>
          <w:tcPr>
            <w:tcW w:w="7455" w:type="dxa"/>
          </w:tcPr>
          <w:p w14:paraId="7AC34625" w14:textId="77777777" w:rsidR="00DB6832" w:rsidRPr="002C4ACB" w:rsidRDefault="002265D8" w:rsidP="002C4ACB">
            <w:pPr>
              <w:pStyle w:val="NoSpacing"/>
              <w:rPr>
                <w:rFonts w:ascii="Tahoma" w:eastAsia="Times New Roman" w:hAnsi="Tahoma" w:cs="Tahoma"/>
                <w:sz w:val="24"/>
              </w:rPr>
            </w:pPr>
            <w:r w:rsidRPr="002C4ACB">
              <w:rPr>
                <w:rFonts w:ascii="Tahoma" w:hAnsi="Tahoma" w:cs="Tahoma"/>
                <w:sz w:val="24"/>
              </w:rPr>
              <w:t>25 days (</w:t>
            </w:r>
            <w:r w:rsidR="00DB6832" w:rsidRPr="002C4ACB">
              <w:rPr>
                <w:rFonts w:ascii="Tahoma" w:eastAsia="Times New Roman" w:hAnsi="Tahoma" w:cs="Tahoma"/>
                <w:sz w:val="24"/>
              </w:rPr>
              <w:t xml:space="preserve">rising to 30 days </w:t>
            </w:r>
            <w:r w:rsidR="002C4ACB">
              <w:rPr>
                <w:rFonts w:ascii="Tahoma" w:eastAsia="Times New Roman" w:hAnsi="Tahoma" w:cs="Tahoma"/>
                <w:sz w:val="24"/>
              </w:rPr>
              <w:t>after 5 years</w:t>
            </w:r>
            <w:r w:rsidR="00DB6832" w:rsidRPr="002C4ACB">
              <w:rPr>
                <w:rFonts w:ascii="Tahoma" w:eastAsia="Times New Roman" w:hAnsi="Tahoma" w:cs="Tahoma"/>
                <w:sz w:val="24"/>
              </w:rPr>
              <w:t>), plus Bank Holidays</w:t>
            </w:r>
          </w:p>
          <w:p w14:paraId="7AC34626" w14:textId="77777777" w:rsidR="002265D8" w:rsidRPr="002C4ACB" w:rsidRDefault="002265D8" w:rsidP="002C4ACB">
            <w:pPr>
              <w:pStyle w:val="NoSpacing"/>
              <w:rPr>
                <w:rFonts w:ascii="Tahoma" w:hAnsi="Tahoma" w:cs="Tahoma"/>
                <w:sz w:val="24"/>
              </w:rPr>
            </w:pPr>
          </w:p>
        </w:tc>
      </w:tr>
      <w:tr w:rsidR="002265D8" w:rsidRPr="007E1B15" w14:paraId="7AC3462A" w14:textId="77777777" w:rsidTr="00E326D4">
        <w:tc>
          <w:tcPr>
            <w:tcW w:w="3227" w:type="dxa"/>
          </w:tcPr>
          <w:p w14:paraId="7AC34628" w14:textId="77777777" w:rsidR="002265D8" w:rsidRPr="002C4ACB" w:rsidRDefault="002265D8" w:rsidP="002C4ACB">
            <w:pPr>
              <w:pStyle w:val="NoSpacing"/>
              <w:rPr>
                <w:rFonts w:ascii="Tahoma" w:hAnsi="Tahoma" w:cs="Tahoma"/>
                <w:sz w:val="24"/>
              </w:rPr>
            </w:pPr>
            <w:r w:rsidRPr="002C4ACB">
              <w:rPr>
                <w:rFonts w:ascii="Tahoma" w:hAnsi="Tahoma" w:cs="Tahoma"/>
                <w:sz w:val="24"/>
              </w:rPr>
              <w:t xml:space="preserve">Main base </w:t>
            </w:r>
          </w:p>
        </w:tc>
        <w:tc>
          <w:tcPr>
            <w:tcW w:w="7455" w:type="dxa"/>
          </w:tcPr>
          <w:p w14:paraId="7AC34629" w14:textId="77777777" w:rsidR="002265D8" w:rsidRPr="002C4ACB" w:rsidRDefault="002265D8" w:rsidP="002C4ACB">
            <w:pPr>
              <w:pStyle w:val="NoSpacing"/>
              <w:rPr>
                <w:rFonts w:ascii="Tahoma" w:hAnsi="Tahoma" w:cs="Tahoma"/>
                <w:sz w:val="24"/>
              </w:rPr>
            </w:pPr>
            <w:r w:rsidRPr="002C4ACB">
              <w:rPr>
                <w:rFonts w:ascii="Tahoma" w:hAnsi="Tahoma" w:cs="Tahoma"/>
                <w:bCs/>
                <w:sz w:val="24"/>
              </w:rPr>
              <w:t xml:space="preserve">Manchester </w:t>
            </w:r>
            <w:r w:rsidRPr="002C4ACB">
              <w:rPr>
                <w:rFonts w:ascii="Tahoma" w:hAnsi="Tahoma" w:cs="Tahoma"/>
                <w:sz w:val="24"/>
              </w:rPr>
              <w:t>Psychological Wellbeing Service</w:t>
            </w:r>
            <w:r w:rsidRPr="002C4ACB">
              <w:rPr>
                <w:rFonts w:ascii="Tahoma" w:hAnsi="Tahoma" w:cs="Tahoma"/>
                <w:bCs/>
                <w:sz w:val="24"/>
              </w:rPr>
              <w:t>, Oakland House, Talbot Road, M16 0PQ</w:t>
            </w:r>
          </w:p>
        </w:tc>
      </w:tr>
      <w:tr w:rsidR="002265D8" w:rsidRPr="007E1B15" w14:paraId="7AC3462D" w14:textId="77777777" w:rsidTr="00E326D4">
        <w:tc>
          <w:tcPr>
            <w:tcW w:w="3227" w:type="dxa"/>
          </w:tcPr>
          <w:p w14:paraId="7AC3462B" w14:textId="77777777" w:rsidR="002265D8" w:rsidRPr="002C4ACB" w:rsidRDefault="002265D8" w:rsidP="002C4ACB">
            <w:pPr>
              <w:pStyle w:val="NoSpacing"/>
              <w:rPr>
                <w:rFonts w:ascii="Tahoma" w:hAnsi="Tahoma" w:cs="Tahoma"/>
                <w:sz w:val="24"/>
              </w:rPr>
            </w:pPr>
            <w:r w:rsidRPr="002C4ACB">
              <w:rPr>
                <w:rFonts w:ascii="Tahoma" w:hAnsi="Tahoma" w:cs="Tahoma"/>
                <w:sz w:val="24"/>
              </w:rPr>
              <w:t xml:space="preserve">Contract </w:t>
            </w:r>
          </w:p>
        </w:tc>
        <w:tc>
          <w:tcPr>
            <w:tcW w:w="7455" w:type="dxa"/>
          </w:tcPr>
          <w:p w14:paraId="7AC3462C" w14:textId="77777777" w:rsidR="002265D8" w:rsidRPr="002C4ACB" w:rsidRDefault="002265D8" w:rsidP="002C4ACB">
            <w:pPr>
              <w:pStyle w:val="NoSpacing"/>
              <w:rPr>
                <w:rFonts w:ascii="Tahoma" w:hAnsi="Tahoma" w:cs="Tahoma"/>
                <w:bCs/>
                <w:sz w:val="24"/>
              </w:rPr>
            </w:pPr>
            <w:r w:rsidRPr="002C4ACB">
              <w:rPr>
                <w:rFonts w:ascii="Tahoma" w:hAnsi="Tahoma" w:cs="Tahoma"/>
                <w:bCs/>
                <w:sz w:val="24"/>
              </w:rPr>
              <w:t xml:space="preserve">Permanent  </w:t>
            </w:r>
          </w:p>
        </w:tc>
      </w:tr>
      <w:tr w:rsidR="002265D8" w:rsidRPr="007E1B15" w14:paraId="7AC34630" w14:textId="77777777" w:rsidTr="00E326D4">
        <w:tc>
          <w:tcPr>
            <w:tcW w:w="3227" w:type="dxa"/>
          </w:tcPr>
          <w:p w14:paraId="7AC3462E" w14:textId="77777777" w:rsidR="002265D8" w:rsidRPr="002C4ACB" w:rsidRDefault="002265D8" w:rsidP="002C4ACB">
            <w:pPr>
              <w:pStyle w:val="NoSpacing"/>
              <w:rPr>
                <w:rFonts w:ascii="Tahoma" w:hAnsi="Tahoma" w:cs="Tahoma"/>
                <w:sz w:val="24"/>
              </w:rPr>
            </w:pPr>
            <w:r w:rsidRPr="002C4ACB">
              <w:rPr>
                <w:rFonts w:ascii="Tahoma" w:hAnsi="Tahoma" w:cs="Tahoma"/>
                <w:sz w:val="24"/>
              </w:rPr>
              <w:t xml:space="preserve">Level of DBS check </w:t>
            </w:r>
          </w:p>
        </w:tc>
        <w:tc>
          <w:tcPr>
            <w:tcW w:w="7455" w:type="dxa"/>
          </w:tcPr>
          <w:p w14:paraId="7AC3462F" w14:textId="77777777" w:rsidR="002265D8" w:rsidRPr="002C4ACB" w:rsidRDefault="002265D8" w:rsidP="002C4ACB">
            <w:pPr>
              <w:pStyle w:val="NoSpacing"/>
              <w:rPr>
                <w:rFonts w:ascii="Tahoma" w:hAnsi="Tahoma" w:cs="Tahoma"/>
                <w:bCs/>
                <w:sz w:val="24"/>
              </w:rPr>
            </w:pPr>
            <w:r w:rsidRPr="002C4ACB">
              <w:rPr>
                <w:rFonts w:ascii="Tahoma" w:hAnsi="Tahoma" w:cs="Tahoma"/>
                <w:bCs/>
                <w:sz w:val="24"/>
              </w:rPr>
              <w:t xml:space="preserve">Enhanced </w:t>
            </w:r>
          </w:p>
        </w:tc>
      </w:tr>
    </w:tbl>
    <w:p w14:paraId="7AC34631" w14:textId="77777777" w:rsidR="002265D8" w:rsidRDefault="002265D8" w:rsidP="002265D8"/>
    <w:tbl>
      <w:tblPr>
        <w:tblStyle w:val="TableGrid"/>
        <w:tblW w:w="10456" w:type="dxa"/>
        <w:tblLook w:val="04A0" w:firstRow="1" w:lastRow="0" w:firstColumn="1" w:lastColumn="0" w:noHBand="0" w:noVBand="1"/>
      </w:tblPr>
      <w:tblGrid>
        <w:gridCol w:w="10456"/>
      </w:tblGrid>
      <w:tr w:rsidR="002265D8" w:rsidRPr="007E1B15" w14:paraId="7AC34633" w14:textId="77777777" w:rsidTr="002C4ACB">
        <w:tc>
          <w:tcPr>
            <w:tcW w:w="10456" w:type="dxa"/>
            <w:shd w:val="clear" w:color="auto" w:fill="D9D9D9" w:themeFill="background1" w:themeFillShade="D9"/>
          </w:tcPr>
          <w:p w14:paraId="7AC34632" w14:textId="77777777" w:rsidR="002265D8" w:rsidRPr="002C7885" w:rsidRDefault="002265D8" w:rsidP="00E326D4">
            <w:pPr>
              <w:rPr>
                <w:rFonts w:ascii="Tahoma" w:hAnsi="Tahoma" w:cs="Tahoma"/>
                <w:sz w:val="24"/>
                <w:szCs w:val="24"/>
              </w:rPr>
            </w:pPr>
            <w:r w:rsidRPr="002C7885">
              <w:rPr>
                <w:rFonts w:ascii="Tahoma" w:hAnsi="Tahoma" w:cs="Tahoma"/>
                <w:sz w:val="24"/>
                <w:szCs w:val="24"/>
              </w:rPr>
              <w:t>Main aims of the post</w:t>
            </w:r>
          </w:p>
        </w:tc>
      </w:tr>
      <w:tr w:rsidR="002265D8" w:rsidRPr="007E1B15" w14:paraId="7AC3463A" w14:textId="77777777" w:rsidTr="002C4ACB">
        <w:tc>
          <w:tcPr>
            <w:tcW w:w="10456" w:type="dxa"/>
          </w:tcPr>
          <w:p w14:paraId="7AC34634" w14:textId="77777777" w:rsidR="00583FB1" w:rsidRPr="002C4ACB" w:rsidRDefault="002265D8" w:rsidP="00E326D4">
            <w:pPr>
              <w:rPr>
                <w:rFonts w:ascii="Tahoma" w:hAnsi="Tahoma" w:cs="Tahoma"/>
                <w:sz w:val="24"/>
                <w:szCs w:val="24"/>
              </w:rPr>
            </w:pPr>
            <w:r w:rsidRPr="002C4ACB">
              <w:rPr>
                <w:rFonts w:ascii="Tahoma" w:hAnsi="Tahoma" w:cs="Tahoma"/>
                <w:sz w:val="24"/>
                <w:szCs w:val="24"/>
              </w:rPr>
              <w:t xml:space="preserve">The post-holder will work within the Manchester </w:t>
            </w:r>
            <w:r w:rsidR="009806B1">
              <w:rPr>
                <w:rFonts w:ascii="Tahoma" w:hAnsi="Tahoma" w:cs="Tahoma"/>
                <w:sz w:val="24"/>
                <w:szCs w:val="24"/>
              </w:rPr>
              <w:t>Psychological Wellbeing Service,</w:t>
            </w:r>
            <w:r w:rsidRPr="002C4ACB">
              <w:rPr>
                <w:rFonts w:ascii="Tahoma" w:hAnsi="Tahoma" w:cs="Tahoma"/>
                <w:sz w:val="24"/>
                <w:szCs w:val="24"/>
              </w:rPr>
              <w:t xml:space="preserve"> alongside the </w:t>
            </w:r>
            <w:r w:rsidR="009806B1">
              <w:rPr>
                <w:rFonts w:ascii="Tahoma" w:hAnsi="Tahoma" w:cs="Tahoma"/>
                <w:sz w:val="24"/>
                <w:szCs w:val="24"/>
              </w:rPr>
              <w:t>step 2 IAPT assessment team (known in service as the ‘</w:t>
            </w:r>
            <w:r w:rsidRPr="002C4ACB">
              <w:rPr>
                <w:rFonts w:ascii="Tahoma" w:hAnsi="Tahoma" w:cs="Tahoma"/>
                <w:sz w:val="24"/>
                <w:szCs w:val="24"/>
              </w:rPr>
              <w:t>Hub</w:t>
            </w:r>
            <w:r w:rsidR="009806B1">
              <w:rPr>
                <w:rFonts w:ascii="Tahoma" w:hAnsi="Tahoma" w:cs="Tahoma"/>
                <w:sz w:val="24"/>
                <w:szCs w:val="24"/>
              </w:rPr>
              <w:t>’</w:t>
            </w:r>
            <w:r w:rsidRPr="002C4ACB">
              <w:rPr>
                <w:rFonts w:ascii="Tahoma" w:hAnsi="Tahoma" w:cs="Tahoma"/>
                <w:sz w:val="24"/>
                <w:szCs w:val="24"/>
              </w:rPr>
              <w:t xml:space="preserve"> team</w:t>
            </w:r>
            <w:r w:rsidR="009806B1">
              <w:rPr>
                <w:rFonts w:ascii="Tahoma" w:hAnsi="Tahoma" w:cs="Tahoma"/>
                <w:sz w:val="24"/>
                <w:szCs w:val="24"/>
              </w:rPr>
              <w:t>)</w:t>
            </w:r>
            <w:r w:rsidRPr="002C4ACB">
              <w:rPr>
                <w:rFonts w:ascii="Tahoma" w:hAnsi="Tahoma" w:cs="Tahoma"/>
                <w:sz w:val="24"/>
                <w:szCs w:val="24"/>
              </w:rPr>
              <w:t xml:space="preserve">. </w:t>
            </w:r>
          </w:p>
          <w:p w14:paraId="7AC34635" w14:textId="77777777" w:rsidR="00EB2169" w:rsidRPr="00EB2169" w:rsidRDefault="00EA5E8E" w:rsidP="00E326D4">
            <w:pPr>
              <w:rPr>
                <w:rFonts w:ascii="Tahoma" w:hAnsi="Tahoma" w:cs="Tahoma"/>
                <w:sz w:val="24"/>
                <w:szCs w:val="24"/>
              </w:rPr>
            </w:pPr>
            <w:r w:rsidRPr="002C4ACB">
              <w:rPr>
                <w:rFonts w:ascii="Tahoma" w:hAnsi="Tahoma" w:cs="Tahoma"/>
                <w:sz w:val="24"/>
                <w:szCs w:val="24"/>
              </w:rPr>
              <w:t xml:space="preserve">The post will focus on a combination of triaging </w:t>
            </w:r>
            <w:r w:rsidR="00583FB1" w:rsidRPr="002C4ACB">
              <w:rPr>
                <w:rFonts w:ascii="Tahoma" w:hAnsi="Tahoma" w:cs="Tahoma"/>
                <w:sz w:val="24"/>
                <w:szCs w:val="24"/>
              </w:rPr>
              <w:t xml:space="preserve">referrals into the service, managing risk and identifying </w:t>
            </w:r>
            <w:r w:rsidR="002C4ACB">
              <w:rPr>
                <w:rFonts w:ascii="Tahoma" w:hAnsi="Tahoma" w:cs="Tahoma"/>
                <w:sz w:val="24"/>
                <w:szCs w:val="24"/>
              </w:rPr>
              <w:t xml:space="preserve">the </w:t>
            </w:r>
            <w:r w:rsidR="00583FB1" w:rsidRPr="002C4ACB">
              <w:rPr>
                <w:rFonts w:ascii="Tahoma" w:hAnsi="Tahoma" w:cs="Tahoma"/>
                <w:sz w:val="24"/>
                <w:szCs w:val="24"/>
              </w:rPr>
              <w:t>appropriate client care pathway</w:t>
            </w:r>
            <w:r w:rsidR="002C4ACB">
              <w:rPr>
                <w:rFonts w:ascii="Tahoma" w:hAnsi="Tahoma" w:cs="Tahoma"/>
                <w:sz w:val="24"/>
                <w:szCs w:val="24"/>
              </w:rPr>
              <w:t>;</w:t>
            </w:r>
            <w:r w:rsidR="00583FB1" w:rsidRPr="002C4ACB">
              <w:rPr>
                <w:rFonts w:ascii="Tahoma" w:hAnsi="Tahoma" w:cs="Tahoma"/>
                <w:sz w:val="24"/>
                <w:szCs w:val="24"/>
              </w:rPr>
              <w:t xml:space="preserve"> </w:t>
            </w:r>
            <w:r w:rsidRPr="002C4ACB">
              <w:rPr>
                <w:rFonts w:ascii="Tahoma" w:hAnsi="Tahoma" w:cs="Tahoma"/>
                <w:sz w:val="24"/>
                <w:szCs w:val="24"/>
              </w:rPr>
              <w:t xml:space="preserve">and </w:t>
            </w:r>
            <w:r w:rsidR="002265D8" w:rsidRPr="002C4ACB">
              <w:rPr>
                <w:rFonts w:ascii="Tahoma" w:hAnsi="Tahoma" w:cs="Tahoma"/>
                <w:sz w:val="24"/>
                <w:szCs w:val="24"/>
              </w:rPr>
              <w:t>assessing individuals</w:t>
            </w:r>
            <w:r w:rsidR="007525A6" w:rsidRPr="002C4ACB">
              <w:rPr>
                <w:rFonts w:ascii="Tahoma" w:hAnsi="Tahoma" w:cs="Tahoma"/>
                <w:sz w:val="24"/>
                <w:szCs w:val="24"/>
              </w:rPr>
              <w:t xml:space="preserve"> who are presenting with complex</w:t>
            </w:r>
            <w:r w:rsidR="002C4ACB">
              <w:rPr>
                <w:rFonts w:ascii="Tahoma" w:hAnsi="Tahoma" w:cs="Tahoma"/>
                <w:sz w:val="24"/>
                <w:szCs w:val="24"/>
              </w:rPr>
              <w:t xml:space="preserve"> or comorbid presentations, l</w:t>
            </w:r>
            <w:r w:rsidR="00EB2169">
              <w:rPr>
                <w:rFonts w:ascii="Tahoma" w:hAnsi="Tahoma" w:cs="Tahoma"/>
                <w:sz w:val="24"/>
                <w:szCs w:val="24"/>
              </w:rPr>
              <w:t xml:space="preserve">ikely to </w:t>
            </w:r>
            <w:r w:rsidR="00EB2169" w:rsidRPr="00EB2169">
              <w:rPr>
                <w:rFonts w:ascii="Tahoma" w:hAnsi="Tahoma" w:cs="Tahoma"/>
                <w:sz w:val="24"/>
                <w:szCs w:val="24"/>
              </w:rPr>
              <w:t>benefit from support</w:t>
            </w:r>
            <w:r w:rsidR="007525A6" w:rsidRPr="00EB2169">
              <w:rPr>
                <w:rFonts w:ascii="Tahoma" w:hAnsi="Tahoma" w:cs="Tahoma"/>
                <w:sz w:val="24"/>
                <w:szCs w:val="24"/>
              </w:rPr>
              <w:t xml:space="preserve"> that is not offered </w:t>
            </w:r>
            <w:r w:rsidR="00EB2169" w:rsidRPr="00EB2169">
              <w:rPr>
                <w:rFonts w:ascii="Tahoma" w:hAnsi="Tahoma" w:cs="Tahoma"/>
                <w:sz w:val="24"/>
                <w:szCs w:val="24"/>
              </w:rPr>
              <w:t>within step 2 services.</w:t>
            </w:r>
          </w:p>
          <w:p w14:paraId="7AC34636" w14:textId="77777777" w:rsidR="002C4ACB" w:rsidRPr="002C4ACB" w:rsidRDefault="002C4ACB" w:rsidP="002C4ACB">
            <w:pPr>
              <w:rPr>
                <w:rFonts w:ascii="Tahoma" w:hAnsi="Tahoma" w:cs="Tahoma"/>
                <w:sz w:val="24"/>
                <w:szCs w:val="24"/>
              </w:rPr>
            </w:pPr>
            <w:r w:rsidRPr="002C4ACB">
              <w:rPr>
                <w:rFonts w:ascii="Tahoma" w:hAnsi="Tahoma" w:cs="Tahoma"/>
                <w:sz w:val="24"/>
                <w:szCs w:val="24"/>
              </w:rPr>
              <w:t xml:space="preserve">This work will primarily take place over the telephone. </w:t>
            </w:r>
          </w:p>
          <w:p w14:paraId="7AC34637" w14:textId="77777777" w:rsidR="002265D8" w:rsidRPr="002C4ACB" w:rsidRDefault="002265D8" w:rsidP="00E326D4">
            <w:pPr>
              <w:rPr>
                <w:rFonts w:ascii="Tahoma" w:hAnsi="Tahoma" w:cs="Tahoma"/>
                <w:sz w:val="24"/>
                <w:szCs w:val="24"/>
              </w:rPr>
            </w:pPr>
            <w:r w:rsidRPr="002C4ACB">
              <w:rPr>
                <w:rFonts w:ascii="Tahoma" w:hAnsi="Tahoma" w:cs="Tahoma"/>
                <w:sz w:val="24"/>
                <w:szCs w:val="24"/>
              </w:rPr>
              <w:t xml:space="preserve">The post-holder will be competent in assigning clients to the most appropriate service (provided either by Self Help or externally) to meet the client’s needs, whilst also working within the stepped care model. </w:t>
            </w:r>
          </w:p>
          <w:p w14:paraId="7AC34638" w14:textId="77777777" w:rsidR="007525A6" w:rsidRPr="002C4ACB" w:rsidRDefault="0015251F" w:rsidP="00E326D4">
            <w:pPr>
              <w:autoSpaceDE w:val="0"/>
              <w:autoSpaceDN w:val="0"/>
              <w:adjustRightInd w:val="0"/>
              <w:spacing w:before="100" w:after="100"/>
              <w:rPr>
                <w:rFonts w:ascii="Tahoma" w:hAnsi="Tahoma" w:cs="Tahoma"/>
                <w:sz w:val="24"/>
                <w:szCs w:val="24"/>
                <w:lang w:eastAsia="en-GB"/>
              </w:rPr>
            </w:pPr>
            <w:r w:rsidRPr="002C4ACB">
              <w:rPr>
                <w:rFonts w:ascii="Tahoma" w:hAnsi="Tahoma" w:cs="Tahoma"/>
                <w:sz w:val="24"/>
                <w:szCs w:val="24"/>
                <w:lang w:eastAsia="en-GB"/>
              </w:rPr>
              <w:t xml:space="preserve">The post-holder will have </w:t>
            </w:r>
            <w:r w:rsidR="009806B1">
              <w:rPr>
                <w:rFonts w:ascii="Tahoma" w:hAnsi="Tahoma" w:cs="Tahoma"/>
                <w:sz w:val="24"/>
                <w:szCs w:val="24"/>
                <w:lang w:eastAsia="en-GB"/>
              </w:rPr>
              <w:t xml:space="preserve">a relevant qualification, </w:t>
            </w:r>
            <w:r w:rsidR="002265D8" w:rsidRPr="002C4ACB">
              <w:rPr>
                <w:rFonts w:ascii="Tahoma" w:hAnsi="Tahoma" w:cs="Tahoma"/>
                <w:sz w:val="24"/>
                <w:szCs w:val="24"/>
                <w:lang w:eastAsia="en-GB"/>
              </w:rPr>
              <w:t xml:space="preserve">such as </w:t>
            </w:r>
            <w:r w:rsidR="00146B18" w:rsidRPr="002C4ACB">
              <w:rPr>
                <w:rFonts w:ascii="Tahoma" w:eastAsia="Times New Roman" w:hAnsi="Tahoma" w:cs="Tahoma"/>
                <w:noProof/>
                <w:sz w:val="24"/>
                <w:szCs w:val="24"/>
              </w:rPr>
              <w:t>IAPT PWP Post Graduate Certificate</w:t>
            </w:r>
            <w:r w:rsidR="007525A6" w:rsidRPr="002C4ACB">
              <w:rPr>
                <w:rFonts w:ascii="Tahoma" w:eastAsia="Times New Roman" w:hAnsi="Tahoma" w:cs="Tahoma"/>
                <w:noProof/>
                <w:sz w:val="24"/>
                <w:szCs w:val="24"/>
              </w:rPr>
              <w:t>,</w:t>
            </w:r>
            <w:r w:rsidR="00146B18" w:rsidRPr="002C4ACB">
              <w:rPr>
                <w:rFonts w:ascii="Tahoma" w:hAnsi="Tahoma" w:cs="Tahoma"/>
                <w:sz w:val="24"/>
                <w:szCs w:val="24"/>
                <w:lang w:eastAsia="en-GB"/>
              </w:rPr>
              <w:t xml:space="preserve"> </w:t>
            </w:r>
            <w:r w:rsidR="007525A6" w:rsidRPr="002C4ACB">
              <w:rPr>
                <w:rFonts w:ascii="Tahoma" w:hAnsi="Tahoma" w:cs="Tahoma"/>
                <w:sz w:val="24"/>
                <w:szCs w:val="24"/>
                <w:lang w:eastAsia="en-GB"/>
              </w:rPr>
              <w:t>C</w:t>
            </w:r>
            <w:r w:rsidRPr="002C4ACB">
              <w:rPr>
                <w:rFonts w:ascii="Tahoma" w:hAnsi="Tahoma" w:cs="Tahoma"/>
                <w:sz w:val="24"/>
                <w:szCs w:val="24"/>
                <w:lang w:eastAsia="en-GB"/>
              </w:rPr>
              <w:t xml:space="preserve">ounselling, or have a core profession. </w:t>
            </w:r>
          </w:p>
          <w:p w14:paraId="7AC34639" w14:textId="77777777" w:rsidR="00EB2169" w:rsidRPr="00EB2169" w:rsidRDefault="002265D8" w:rsidP="00EB2169">
            <w:pPr>
              <w:autoSpaceDE w:val="0"/>
              <w:autoSpaceDN w:val="0"/>
              <w:adjustRightInd w:val="0"/>
              <w:spacing w:before="100" w:after="100"/>
              <w:rPr>
                <w:rFonts w:ascii="Tahoma" w:hAnsi="Tahoma" w:cs="Tahoma"/>
                <w:sz w:val="24"/>
                <w:szCs w:val="24"/>
                <w:lang w:eastAsia="en-GB"/>
              </w:rPr>
            </w:pPr>
            <w:r w:rsidRPr="002C4ACB">
              <w:rPr>
                <w:rFonts w:ascii="Tahoma" w:hAnsi="Tahoma" w:cs="Tahoma"/>
                <w:sz w:val="24"/>
                <w:szCs w:val="24"/>
                <w:lang w:eastAsia="en-GB"/>
              </w:rPr>
              <w:t xml:space="preserve">The post holder will be in possession of excellent assessment and communication skills. They will need to be able to demonstrate a minimum of 12 months experience of working within a Mental Health Service Provider. </w:t>
            </w:r>
          </w:p>
        </w:tc>
      </w:tr>
    </w:tbl>
    <w:p w14:paraId="7AC3463B" w14:textId="77777777" w:rsidR="002C4ACB" w:rsidRDefault="002C4ACB" w:rsidP="002265D8">
      <w:pPr>
        <w:rPr>
          <w:rFonts w:ascii="Tahoma" w:hAnsi="Tahoma" w:cs="Tahoma"/>
          <w:sz w:val="16"/>
          <w:szCs w:val="16"/>
        </w:rPr>
      </w:pPr>
    </w:p>
    <w:tbl>
      <w:tblPr>
        <w:tblStyle w:val="TableGrid"/>
        <w:tblW w:w="10485" w:type="dxa"/>
        <w:tblLook w:val="04A0" w:firstRow="1" w:lastRow="0" w:firstColumn="1" w:lastColumn="0" w:noHBand="0" w:noVBand="1"/>
      </w:tblPr>
      <w:tblGrid>
        <w:gridCol w:w="10485"/>
      </w:tblGrid>
      <w:tr w:rsidR="002C4ACB" w:rsidRPr="007E1B15" w14:paraId="7AC3463D" w14:textId="77777777" w:rsidTr="00B77F27">
        <w:trPr>
          <w:trHeight w:val="390"/>
        </w:trPr>
        <w:tc>
          <w:tcPr>
            <w:tcW w:w="10485" w:type="dxa"/>
          </w:tcPr>
          <w:p w14:paraId="7AC3463C" w14:textId="77777777" w:rsidR="002C4ACB" w:rsidRPr="007E1B15" w:rsidRDefault="002C4ACB" w:rsidP="00112EB3">
            <w:pPr>
              <w:rPr>
                <w:rFonts w:ascii="Tahoma" w:hAnsi="Tahoma" w:cs="Tahoma"/>
                <w:b/>
                <w:sz w:val="24"/>
                <w:szCs w:val="24"/>
              </w:rPr>
            </w:pPr>
            <w:r w:rsidRPr="007E1B15">
              <w:rPr>
                <w:rFonts w:ascii="Tahoma" w:hAnsi="Tahoma" w:cs="Tahoma"/>
                <w:b/>
                <w:sz w:val="24"/>
                <w:szCs w:val="24"/>
              </w:rPr>
              <w:t>Main duties of the post</w:t>
            </w:r>
          </w:p>
        </w:tc>
      </w:tr>
      <w:tr w:rsidR="00B77F27" w:rsidRPr="00170239" w14:paraId="7AC3463F" w14:textId="77777777" w:rsidTr="00B77F27">
        <w:trPr>
          <w:trHeight w:val="412"/>
        </w:trPr>
        <w:tc>
          <w:tcPr>
            <w:tcW w:w="10485" w:type="dxa"/>
          </w:tcPr>
          <w:p w14:paraId="7AC3463E" w14:textId="77777777" w:rsidR="00B77F27" w:rsidRPr="00B77F27" w:rsidRDefault="00B77F27" w:rsidP="00B77F27">
            <w:pPr>
              <w:rPr>
                <w:rFonts w:ascii="Tahoma" w:hAnsi="Tahoma" w:cs="Tahoma"/>
                <w:sz w:val="24"/>
                <w:szCs w:val="24"/>
              </w:rPr>
            </w:pPr>
            <w:r>
              <w:rPr>
                <w:rFonts w:ascii="Tahoma" w:hAnsi="Tahoma" w:cs="Tahoma"/>
                <w:sz w:val="24"/>
                <w:szCs w:val="24"/>
              </w:rPr>
              <w:t>1.</w:t>
            </w:r>
            <w:r w:rsidRPr="00B77F27">
              <w:rPr>
                <w:rFonts w:ascii="Tahoma" w:hAnsi="Tahoma" w:cs="Tahoma"/>
                <w:sz w:val="24"/>
                <w:szCs w:val="24"/>
              </w:rPr>
              <w:t xml:space="preserve"> To provide comprehensive, time limited assessments to clients; over the telephone </w:t>
            </w:r>
          </w:p>
        </w:tc>
      </w:tr>
      <w:tr w:rsidR="00815DC9" w:rsidRPr="00170239" w14:paraId="7AC34642" w14:textId="77777777" w:rsidTr="002C4ACB">
        <w:tc>
          <w:tcPr>
            <w:tcW w:w="10485" w:type="dxa"/>
          </w:tcPr>
          <w:p w14:paraId="7AC34640" w14:textId="77777777" w:rsidR="00B77F27" w:rsidRPr="00B77F27" w:rsidRDefault="00B77F27" w:rsidP="00B77F27">
            <w:pPr>
              <w:spacing w:after="0" w:line="240" w:lineRule="auto"/>
              <w:rPr>
                <w:rFonts w:ascii="Tahoma" w:hAnsi="Tahoma" w:cs="Tahoma"/>
                <w:sz w:val="24"/>
                <w:szCs w:val="24"/>
              </w:rPr>
            </w:pPr>
          </w:p>
          <w:p w14:paraId="7AC34641" w14:textId="77777777" w:rsidR="00815DC9" w:rsidRPr="00B77F27" w:rsidRDefault="00B77F27" w:rsidP="00B77F27">
            <w:pPr>
              <w:spacing w:after="0" w:line="240" w:lineRule="auto"/>
              <w:rPr>
                <w:rFonts w:ascii="Tahoma" w:hAnsi="Tahoma" w:cs="Tahoma"/>
                <w:sz w:val="24"/>
                <w:szCs w:val="24"/>
              </w:rPr>
            </w:pPr>
            <w:r>
              <w:rPr>
                <w:rFonts w:ascii="Tahoma" w:hAnsi="Tahoma" w:cs="Tahoma"/>
                <w:sz w:val="24"/>
                <w:szCs w:val="24"/>
              </w:rPr>
              <w:t xml:space="preserve">2. </w:t>
            </w:r>
            <w:r w:rsidR="00BB57FE" w:rsidRPr="00B77F27">
              <w:rPr>
                <w:rFonts w:ascii="Tahoma" w:hAnsi="Tahoma" w:cs="Tahoma"/>
                <w:sz w:val="24"/>
                <w:szCs w:val="24"/>
              </w:rPr>
              <w:t>To assess clients who have been identified as having complex or co-morbid presentations</w:t>
            </w:r>
          </w:p>
        </w:tc>
      </w:tr>
      <w:tr w:rsidR="00272C23" w:rsidRPr="00170239" w14:paraId="7AC34644" w14:textId="77777777" w:rsidTr="002C4ACB">
        <w:tc>
          <w:tcPr>
            <w:tcW w:w="10485" w:type="dxa"/>
          </w:tcPr>
          <w:p w14:paraId="7AC34643" w14:textId="77777777" w:rsidR="00272C23" w:rsidRPr="00B77F27" w:rsidRDefault="00B77F27" w:rsidP="00B77F27">
            <w:pPr>
              <w:spacing w:after="0" w:line="240" w:lineRule="auto"/>
              <w:rPr>
                <w:rFonts w:ascii="Tahoma" w:hAnsi="Tahoma" w:cs="Tahoma"/>
                <w:sz w:val="24"/>
                <w:szCs w:val="24"/>
              </w:rPr>
            </w:pPr>
            <w:r>
              <w:rPr>
                <w:rFonts w:ascii="Tahoma" w:hAnsi="Tahoma" w:cs="Tahoma"/>
                <w:color w:val="000000" w:themeColor="text1"/>
                <w:sz w:val="24"/>
                <w:szCs w:val="24"/>
              </w:rPr>
              <w:lastRenderedPageBreak/>
              <w:t>3.</w:t>
            </w:r>
            <w:r w:rsidR="00272C23" w:rsidRPr="00B77F27">
              <w:rPr>
                <w:rFonts w:ascii="Tahoma" w:hAnsi="Tahoma" w:cs="Tahoma"/>
                <w:color w:val="000000" w:themeColor="text1"/>
                <w:sz w:val="24"/>
                <w:szCs w:val="24"/>
              </w:rPr>
              <w:t xml:space="preserve">To use a range of evidence based tools and techniques for assessments, </w:t>
            </w:r>
            <w:proofErr w:type="gramStart"/>
            <w:r w:rsidR="000E2BCD" w:rsidRPr="00B77F27">
              <w:rPr>
                <w:rFonts w:ascii="Tahoma" w:hAnsi="Tahoma" w:cs="Tahoma"/>
                <w:sz w:val="24"/>
                <w:szCs w:val="24"/>
              </w:rPr>
              <w:t>to  help</w:t>
            </w:r>
            <w:proofErr w:type="gramEnd"/>
            <w:r w:rsidR="000E2BCD" w:rsidRPr="00B77F27">
              <w:rPr>
                <w:rFonts w:ascii="Tahoma" w:hAnsi="Tahoma" w:cs="Tahoma"/>
                <w:sz w:val="24"/>
                <w:szCs w:val="24"/>
              </w:rPr>
              <w:t xml:space="preserve"> motivate </w:t>
            </w:r>
            <w:r>
              <w:rPr>
                <w:rFonts w:ascii="Tahoma" w:hAnsi="Tahoma" w:cs="Tahoma"/>
                <w:sz w:val="24"/>
                <w:szCs w:val="24"/>
              </w:rPr>
              <w:t xml:space="preserve">     </w:t>
            </w:r>
            <w:r w:rsidR="000E2BCD" w:rsidRPr="00B77F27">
              <w:rPr>
                <w:rFonts w:ascii="Tahoma" w:hAnsi="Tahoma" w:cs="Tahoma"/>
                <w:sz w:val="24"/>
                <w:szCs w:val="24"/>
              </w:rPr>
              <w:t>clients and help them establish their therapy goals</w:t>
            </w:r>
          </w:p>
        </w:tc>
      </w:tr>
      <w:tr w:rsidR="00C81BCC" w:rsidRPr="00170239" w14:paraId="7AC34646" w14:textId="77777777" w:rsidTr="002C4ACB">
        <w:tc>
          <w:tcPr>
            <w:tcW w:w="10485" w:type="dxa"/>
          </w:tcPr>
          <w:p w14:paraId="7AC34645" w14:textId="77777777" w:rsidR="00C81BCC" w:rsidRPr="00B77F27" w:rsidRDefault="00B77F27" w:rsidP="00B77F27">
            <w:pPr>
              <w:spacing w:after="0" w:line="240" w:lineRule="auto"/>
              <w:rPr>
                <w:rFonts w:ascii="Tahoma" w:hAnsi="Tahoma" w:cs="Tahoma"/>
                <w:color w:val="FF0000"/>
                <w:sz w:val="24"/>
                <w:szCs w:val="24"/>
              </w:rPr>
            </w:pPr>
            <w:r>
              <w:rPr>
                <w:rFonts w:ascii="Tahoma" w:hAnsi="Tahoma" w:cs="Tahoma"/>
                <w:color w:val="000000" w:themeColor="text1"/>
                <w:sz w:val="24"/>
                <w:szCs w:val="24"/>
              </w:rPr>
              <w:t>4.</w:t>
            </w:r>
            <w:r w:rsidR="00C81BCC" w:rsidRPr="00B77F27">
              <w:rPr>
                <w:rFonts w:ascii="Tahoma" w:hAnsi="Tahoma" w:cs="Tahoma"/>
                <w:color w:val="000000" w:themeColor="text1"/>
                <w:sz w:val="24"/>
                <w:szCs w:val="24"/>
              </w:rPr>
              <w:t>To collate and analyse performance data as necessary</w:t>
            </w:r>
          </w:p>
        </w:tc>
      </w:tr>
      <w:tr w:rsidR="00C81BCC" w:rsidRPr="00C15D29" w14:paraId="7AC34648" w14:textId="77777777" w:rsidTr="002C4ACB">
        <w:tc>
          <w:tcPr>
            <w:tcW w:w="10485" w:type="dxa"/>
          </w:tcPr>
          <w:p w14:paraId="7AC34647" w14:textId="77777777" w:rsidR="00C81BCC" w:rsidRPr="00B77F27" w:rsidRDefault="00CB0AEA" w:rsidP="00B77F27">
            <w:pPr>
              <w:spacing w:after="0" w:line="240" w:lineRule="auto"/>
              <w:rPr>
                <w:rFonts w:ascii="Tahoma" w:hAnsi="Tahoma" w:cs="Tahoma"/>
                <w:sz w:val="24"/>
                <w:szCs w:val="24"/>
              </w:rPr>
            </w:pPr>
            <w:r>
              <w:rPr>
                <w:rFonts w:ascii="Tahoma" w:hAnsi="Tahoma" w:cs="Tahoma"/>
                <w:sz w:val="24"/>
                <w:szCs w:val="24"/>
              </w:rPr>
              <w:t>5.</w:t>
            </w:r>
            <w:r w:rsidRPr="00B77F27">
              <w:rPr>
                <w:rFonts w:ascii="Tahoma" w:hAnsi="Tahoma" w:cs="Tahoma"/>
                <w:sz w:val="24"/>
                <w:szCs w:val="24"/>
              </w:rPr>
              <w:t xml:space="preserve"> To</w:t>
            </w:r>
            <w:r w:rsidR="00C81BCC" w:rsidRPr="00B77F27">
              <w:rPr>
                <w:rFonts w:ascii="Tahoma" w:hAnsi="Tahoma" w:cs="Tahoma"/>
                <w:sz w:val="24"/>
                <w:szCs w:val="24"/>
              </w:rPr>
              <w:t xml:space="preserve"> effectively manage a high volume of assessments and all subsequent </w:t>
            </w:r>
            <w:r w:rsidR="00701354" w:rsidRPr="00B77F27">
              <w:rPr>
                <w:rFonts w:ascii="Tahoma" w:hAnsi="Tahoma" w:cs="Tahoma"/>
                <w:sz w:val="24"/>
                <w:szCs w:val="24"/>
              </w:rPr>
              <w:t xml:space="preserve">tasks, </w:t>
            </w:r>
            <w:proofErr w:type="gramStart"/>
            <w:r w:rsidR="00701354" w:rsidRPr="00B77F27">
              <w:rPr>
                <w:rFonts w:ascii="Tahoma" w:hAnsi="Tahoma" w:cs="Tahoma"/>
                <w:sz w:val="24"/>
                <w:szCs w:val="24"/>
              </w:rPr>
              <w:t>completing  these</w:t>
            </w:r>
            <w:proofErr w:type="gramEnd"/>
            <w:r w:rsidR="00701354" w:rsidRPr="00B77F27">
              <w:rPr>
                <w:rFonts w:ascii="Tahoma" w:hAnsi="Tahoma" w:cs="Tahoma"/>
                <w:sz w:val="24"/>
                <w:szCs w:val="24"/>
              </w:rPr>
              <w:t xml:space="preserve"> in a</w:t>
            </w:r>
            <w:r w:rsidR="00B77F27" w:rsidRPr="00B77F27">
              <w:rPr>
                <w:rFonts w:ascii="Tahoma" w:hAnsi="Tahoma" w:cs="Tahoma"/>
                <w:sz w:val="24"/>
                <w:szCs w:val="24"/>
              </w:rPr>
              <w:t xml:space="preserve"> timely manner in line with the</w:t>
            </w:r>
            <w:r w:rsidR="00701354" w:rsidRPr="00B77F27">
              <w:rPr>
                <w:rFonts w:ascii="Tahoma" w:hAnsi="Tahoma" w:cs="Tahoma"/>
                <w:sz w:val="24"/>
                <w:szCs w:val="24"/>
              </w:rPr>
              <w:t xml:space="preserve"> service targets. </w:t>
            </w:r>
          </w:p>
        </w:tc>
      </w:tr>
      <w:tr w:rsidR="00C81BCC" w:rsidRPr="00C15D29" w14:paraId="7AC3464A" w14:textId="77777777" w:rsidTr="002C4ACB">
        <w:tc>
          <w:tcPr>
            <w:tcW w:w="10485" w:type="dxa"/>
          </w:tcPr>
          <w:p w14:paraId="7AC34649" w14:textId="77777777" w:rsidR="00C81BCC" w:rsidRPr="00B77F27" w:rsidRDefault="00B77F27" w:rsidP="00B77F27">
            <w:pPr>
              <w:spacing w:after="0" w:line="240" w:lineRule="auto"/>
              <w:rPr>
                <w:rFonts w:ascii="Tahoma" w:hAnsi="Tahoma" w:cs="Tahoma"/>
                <w:sz w:val="24"/>
                <w:szCs w:val="24"/>
              </w:rPr>
            </w:pPr>
            <w:r>
              <w:rPr>
                <w:rFonts w:ascii="Tahoma" w:hAnsi="Tahoma" w:cs="Tahoma"/>
                <w:sz w:val="24"/>
                <w:szCs w:val="24"/>
              </w:rPr>
              <w:t>6.</w:t>
            </w:r>
            <w:r w:rsidR="00C81BCC" w:rsidRPr="00B77F27">
              <w:rPr>
                <w:rFonts w:ascii="Tahoma" w:hAnsi="Tahoma" w:cs="Tahoma"/>
                <w:sz w:val="24"/>
                <w:szCs w:val="24"/>
              </w:rPr>
              <w:t>To triage referrals</w:t>
            </w:r>
          </w:p>
        </w:tc>
      </w:tr>
      <w:tr w:rsidR="00C81BCC" w:rsidRPr="00C15D29" w14:paraId="7AC3464C" w14:textId="77777777" w:rsidTr="002C4ACB">
        <w:tc>
          <w:tcPr>
            <w:tcW w:w="10485" w:type="dxa"/>
          </w:tcPr>
          <w:p w14:paraId="7AC3464B" w14:textId="77777777" w:rsidR="00C81BCC" w:rsidRPr="00B77F27" w:rsidRDefault="00B77F27" w:rsidP="00B77F27">
            <w:pPr>
              <w:spacing w:after="0" w:line="240" w:lineRule="auto"/>
              <w:rPr>
                <w:rFonts w:ascii="Tahoma" w:hAnsi="Tahoma" w:cs="Tahoma"/>
                <w:sz w:val="24"/>
                <w:szCs w:val="24"/>
              </w:rPr>
            </w:pPr>
            <w:r>
              <w:rPr>
                <w:rFonts w:ascii="Tahoma" w:hAnsi="Tahoma" w:cs="Tahoma"/>
                <w:sz w:val="24"/>
                <w:szCs w:val="24"/>
              </w:rPr>
              <w:t>7.</w:t>
            </w:r>
            <w:r w:rsidR="00C81BCC" w:rsidRPr="00B77F27">
              <w:rPr>
                <w:rFonts w:ascii="Tahoma" w:hAnsi="Tahoma" w:cs="Tahoma"/>
                <w:sz w:val="24"/>
                <w:szCs w:val="24"/>
              </w:rPr>
              <w:t>To develop effective relationships with a range of external organisations and agencies</w:t>
            </w:r>
          </w:p>
        </w:tc>
      </w:tr>
      <w:tr w:rsidR="00C81BCC" w:rsidRPr="00C15D29" w14:paraId="7AC3464E" w14:textId="77777777" w:rsidTr="002C4ACB">
        <w:tc>
          <w:tcPr>
            <w:tcW w:w="10485" w:type="dxa"/>
          </w:tcPr>
          <w:p w14:paraId="7AC3464D" w14:textId="77777777" w:rsidR="00C81BCC" w:rsidRPr="00B77F27" w:rsidRDefault="00B77F27" w:rsidP="00B77F27">
            <w:pPr>
              <w:spacing w:after="0" w:line="240" w:lineRule="auto"/>
              <w:rPr>
                <w:rFonts w:ascii="Tahoma" w:hAnsi="Tahoma" w:cs="Tahoma"/>
                <w:sz w:val="24"/>
                <w:szCs w:val="24"/>
              </w:rPr>
            </w:pPr>
            <w:r>
              <w:rPr>
                <w:rFonts w:ascii="Tahoma" w:hAnsi="Tahoma" w:cs="Tahoma"/>
                <w:sz w:val="24"/>
                <w:szCs w:val="24"/>
              </w:rPr>
              <w:t>8.</w:t>
            </w:r>
            <w:r w:rsidR="00C81BCC" w:rsidRPr="00B77F27">
              <w:rPr>
                <w:rFonts w:ascii="Tahoma" w:hAnsi="Tahoma" w:cs="Tahoma"/>
                <w:sz w:val="24"/>
                <w:szCs w:val="24"/>
              </w:rPr>
              <w:t>To promote the service to communities and agencies as appropriate</w:t>
            </w:r>
          </w:p>
        </w:tc>
      </w:tr>
      <w:tr w:rsidR="00C81BCC" w:rsidRPr="00C15D29" w14:paraId="7AC34650" w14:textId="77777777" w:rsidTr="002C4ACB">
        <w:tc>
          <w:tcPr>
            <w:tcW w:w="10485" w:type="dxa"/>
          </w:tcPr>
          <w:p w14:paraId="7AC3464F" w14:textId="77777777" w:rsidR="00C81BCC" w:rsidRPr="00B77F27" w:rsidRDefault="00B77F27" w:rsidP="00B77F27">
            <w:pPr>
              <w:spacing w:after="0" w:line="240" w:lineRule="auto"/>
              <w:rPr>
                <w:rFonts w:ascii="Tahoma" w:hAnsi="Tahoma" w:cs="Tahoma"/>
                <w:sz w:val="24"/>
                <w:szCs w:val="24"/>
              </w:rPr>
            </w:pPr>
            <w:r>
              <w:rPr>
                <w:rFonts w:ascii="Tahoma" w:hAnsi="Tahoma" w:cs="Tahoma"/>
                <w:sz w:val="24"/>
                <w:szCs w:val="24"/>
              </w:rPr>
              <w:t>9.</w:t>
            </w:r>
            <w:r w:rsidR="00C81BCC" w:rsidRPr="00B77F27">
              <w:rPr>
                <w:rFonts w:ascii="Tahoma" w:hAnsi="Tahoma" w:cs="Tahoma"/>
                <w:sz w:val="24"/>
                <w:szCs w:val="24"/>
              </w:rPr>
              <w:t xml:space="preserve">To keep accurate and up to date records of </w:t>
            </w:r>
            <w:proofErr w:type="gramStart"/>
            <w:r w:rsidR="00C81BCC" w:rsidRPr="00B77F27">
              <w:rPr>
                <w:rFonts w:ascii="Tahoma" w:hAnsi="Tahoma" w:cs="Tahoma"/>
                <w:sz w:val="24"/>
                <w:szCs w:val="24"/>
              </w:rPr>
              <w:t>clients</w:t>
            </w:r>
            <w:proofErr w:type="gramEnd"/>
            <w:r w:rsidR="00C81BCC" w:rsidRPr="00B77F27">
              <w:rPr>
                <w:rFonts w:ascii="Tahoma" w:hAnsi="Tahoma" w:cs="Tahoma"/>
                <w:sz w:val="24"/>
                <w:szCs w:val="24"/>
              </w:rPr>
              <w:t xml:space="preserve"> records</w:t>
            </w:r>
          </w:p>
        </w:tc>
      </w:tr>
      <w:tr w:rsidR="00C81BCC" w:rsidRPr="00C15D29" w14:paraId="7AC34652" w14:textId="77777777" w:rsidTr="002C4ACB">
        <w:tc>
          <w:tcPr>
            <w:tcW w:w="10485" w:type="dxa"/>
          </w:tcPr>
          <w:p w14:paraId="7AC34651" w14:textId="77777777" w:rsidR="00C81BCC" w:rsidRPr="00B77F27" w:rsidRDefault="00B77F27" w:rsidP="00B77F27">
            <w:pPr>
              <w:spacing w:after="0" w:line="240" w:lineRule="auto"/>
              <w:rPr>
                <w:rFonts w:ascii="Tahoma" w:hAnsi="Tahoma" w:cs="Tahoma"/>
                <w:sz w:val="24"/>
                <w:szCs w:val="24"/>
              </w:rPr>
            </w:pPr>
            <w:r>
              <w:rPr>
                <w:rFonts w:ascii="Tahoma" w:hAnsi="Tahoma" w:cs="Tahoma"/>
                <w:sz w:val="24"/>
                <w:szCs w:val="24"/>
              </w:rPr>
              <w:t>10.</w:t>
            </w:r>
            <w:r w:rsidR="00C81BCC" w:rsidRPr="00B77F27">
              <w:rPr>
                <w:rFonts w:ascii="Tahoma" w:hAnsi="Tahoma" w:cs="Tahoma"/>
                <w:sz w:val="24"/>
                <w:szCs w:val="24"/>
              </w:rPr>
              <w:t>To ensure quality standards are adhered to and met and that audits are passed</w:t>
            </w:r>
          </w:p>
        </w:tc>
      </w:tr>
      <w:tr w:rsidR="00C81BCC" w:rsidRPr="00C15D29" w14:paraId="7AC34654" w14:textId="77777777" w:rsidTr="002C4ACB">
        <w:tc>
          <w:tcPr>
            <w:tcW w:w="10485" w:type="dxa"/>
          </w:tcPr>
          <w:p w14:paraId="7AC34653" w14:textId="77777777" w:rsidR="00C81BCC" w:rsidRPr="00B77F27" w:rsidRDefault="00B77F27" w:rsidP="00B77F27">
            <w:pPr>
              <w:spacing w:after="0" w:line="240" w:lineRule="auto"/>
              <w:rPr>
                <w:rFonts w:ascii="Tahoma" w:hAnsi="Tahoma" w:cs="Tahoma"/>
                <w:sz w:val="24"/>
                <w:szCs w:val="24"/>
              </w:rPr>
            </w:pPr>
            <w:r>
              <w:rPr>
                <w:rFonts w:ascii="Tahoma" w:hAnsi="Tahoma" w:cs="Tahoma"/>
                <w:sz w:val="24"/>
                <w:szCs w:val="24"/>
              </w:rPr>
              <w:t>11.</w:t>
            </w:r>
            <w:r w:rsidR="00C81BCC" w:rsidRPr="00B77F27">
              <w:rPr>
                <w:rFonts w:ascii="Tahoma" w:hAnsi="Tahoma" w:cs="Tahoma"/>
                <w:sz w:val="24"/>
                <w:szCs w:val="24"/>
              </w:rPr>
              <w:t>To ensure all statutory responsibilities are followed and reported as required</w:t>
            </w:r>
          </w:p>
        </w:tc>
      </w:tr>
      <w:tr w:rsidR="00C81BCC" w:rsidRPr="00C15D29" w14:paraId="7AC34656" w14:textId="77777777" w:rsidTr="002C4ACB">
        <w:tc>
          <w:tcPr>
            <w:tcW w:w="10485" w:type="dxa"/>
          </w:tcPr>
          <w:p w14:paraId="7AC34655" w14:textId="77777777" w:rsidR="00C81BCC" w:rsidRPr="00B77F27" w:rsidRDefault="00B77F27" w:rsidP="00B77F27">
            <w:pPr>
              <w:spacing w:after="0" w:line="240" w:lineRule="auto"/>
              <w:rPr>
                <w:rFonts w:ascii="Tahoma" w:hAnsi="Tahoma" w:cs="Tahoma"/>
                <w:sz w:val="24"/>
                <w:szCs w:val="24"/>
              </w:rPr>
            </w:pPr>
            <w:r>
              <w:rPr>
                <w:rFonts w:ascii="Tahoma" w:hAnsi="Tahoma" w:cs="Tahoma"/>
                <w:sz w:val="24"/>
                <w:szCs w:val="24"/>
              </w:rPr>
              <w:t>12.</w:t>
            </w:r>
            <w:r w:rsidR="00C81BCC" w:rsidRPr="00B77F27">
              <w:rPr>
                <w:rFonts w:ascii="Tahoma" w:hAnsi="Tahoma" w:cs="Tahoma"/>
                <w:sz w:val="24"/>
                <w:szCs w:val="24"/>
              </w:rPr>
              <w:t xml:space="preserve">To complete any additional tasks identified by the management team that are associated with the Hub </w:t>
            </w:r>
          </w:p>
        </w:tc>
      </w:tr>
      <w:tr w:rsidR="00C81BCC" w:rsidRPr="00AA0C5F" w14:paraId="7AC34658" w14:textId="77777777" w:rsidTr="002C4ACB">
        <w:tc>
          <w:tcPr>
            <w:tcW w:w="10485" w:type="dxa"/>
          </w:tcPr>
          <w:p w14:paraId="7AC34657" w14:textId="77777777" w:rsidR="00C81BCC" w:rsidRPr="002C4ACB" w:rsidRDefault="006E0AD0" w:rsidP="00C81BCC">
            <w:pPr>
              <w:pStyle w:val="NoSpacing"/>
              <w:rPr>
                <w:rFonts w:ascii="Tahoma" w:hAnsi="Tahoma" w:cs="Tahoma"/>
                <w:sz w:val="24"/>
              </w:rPr>
            </w:pPr>
            <w:r>
              <w:rPr>
                <w:rFonts w:ascii="Tahoma" w:hAnsi="Tahoma" w:cs="Tahoma"/>
                <w:sz w:val="24"/>
              </w:rPr>
              <w:t>13</w:t>
            </w:r>
            <w:r w:rsidR="00C81BCC" w:rsidRPr="002C4ACB">
              <w:rPr>
                <w:rFonts w:ascii="Tahoma" w:hAnsi="Tahoma" w:cs="Tahoma"/>
                <w:sz w:val="24"/>
              </w:rPr>
              <w:t>.To represent the team and organisation at external events</w:t>
            </w:r>
          </w:p>
        </w:tc>
      </w:tr>
    </w:tbl>
    <w:p w14:paraId="7AC34659" w14:textId="77777777" w:rsidR="002C4ACB" w:rsidRPr="007E1B15" w:rsidRDefault="002C4ACB" w:rsidP="002265D8">
      <w:pPr>
        <w:rPr>
          <w:rFonts w:ascii="Tahoma" w:hAnsi="Tahoma" w:cs="Tahoma"/>
          <w:sz w:val="16"/>
          <w:szCs w:val="16"/>
        </w:rPr>
      </w:pPr>
    </w:p>
    <w:tbl>
      <w:tblPr>
        <w:tblStyle w:val="TableGrid"/>
        <w:tblW w:w="0" w:type="auto"/>
        <w:tblLook w:val="04A0" w:firstRow="1" w:lastRow="0" w:firstColumn="1" w:lastColumn="0" w:noHBand="0" w:noVBand="1"/>
      </w:tblPr>
      <w:tblGrid>
        <w:gridCol w:w="10456"/>
      </w:tblGrid>
      <w:tr w:rsidR="002265D8" w:rsidRPr="007E1B15" w14:paraId="7AC3465B" w14:textId="77777777" w:rsidTr="00E326D4">
        <w:tc>
          <w:tcPr>
            <w:tcW w:w="10682" w:type="dxa"/>
          </w:tcPr>
          <w:p w14:paraId="7AC3465A" w14:textId="77777777" w:rsidR="002265D8" w:rsidRPr="007E1B15" w:rsidRDefault="002265D8" w:rsidP="00E326D4">
            <w:pPr>
              <w:rPr>
                <w:rFonts w:ascii="Tahoma" w:hAnsi="Tahoma" w:cs="Tahoma"/>
                <w:b/>
                <w:sz w:val="24"/>
                <w:szCs w:val="24"/>
              </w:rPr>
            </w:pPr>
            <w:r w:rsidRPr="007E1B15">
              <w:rPr>
                <w:rFonts w:ascii="Tahoma" w:hAnsi="Tahoma" w:cs="Tahoma"/>
                <w:b/>
                <w:sz w:val="24"/>
                <w:szCs w:val="24"/>
              </w:rPr>
              <w:t xml:space="preserve">General </w:t>
            </w:r>
            <w:proofErr w:type="gramStart"/>
            <w:r w:rsidRPr="007E1B15">
              <w:rPr>
                <w:rFonts w:ascii="Tahoma" w:hAnsi="Tahoma" w:cs="Tahoma"/>
                <w:b/>
                <w:sz w:val="24"/>
                <w:szCs w:val="24"/>
              </w:rPr>
              <w:t>work related</w:t>
            </w:r>
            <w:proofErr w:type="gramEnd"/>
            <w:r w:rsidRPr="007E1B15">
              <w:rPr>
                <w:rFonts w:ascii="Tahoma" w:hAnsi="Tahoma" w:cs="Tahoma"/>
                <w:b/>
                <w:sz w:val="24"/>
                <w:szCs w:val="24"/>
              </w:rPr>
              <w:t xml:space="preserve"> expectations</w:t>
            </w:r>
          </w:p>
        </w:tc>
      </w:tr>
      <w:tr w:rsidR="002265D8" w:rsidRPr="007E1B15" w14:paraId="7AC3465D" w14:textId="77777777" w:rsidTr="00E326D4">
        <w:tc>
          <w:tcPr>
            <w:tcW w:w="10682" w:type="dxa"/>
          </w:tcPr>
          <w:p w14:paraId="7AC3465C" w14:textId="77777777" w:rsidR="002265D8" w:rsidRPr="007E1B15" w:rsidRDefault="002265D8" w:rsidP="002265D8">
            <w:pPr>
              <w:pStyle w:val="ListParagraph"/>
              <w:numPr>
                <w:ilvl w:val="0"/>
                <w:numId w:val="2"/>
              </w:numPr>
              <w:spacing w:after="0" w:line="240" w:lineRule="auto"/>
              <w:rPr>
                <w:rFonts w:ascii="Tahoma" w:hAnsi="Tahoma" w:cs="Tahoma"/>
                <w:sz w:val="24"/>
                <w:szCs w:val="24"/>
              </w:rPr>
            </w:pPr>
            <w:r w:rsidRPr="007E1B15">
              <w:rPr>
                <w:rFonts w:ascii="Tahoma" w:hAnsi="Tahoma" w:cs="Tahoma"/>
                <w:sz w:val="24"/>
                <w:szCs w:val="24"/>
              </w:rPr>
              <w:t>To work within the Big Life group’s mission and values</w:t>
            </w:r>
          </w:p>
        </w:tc>
      </w:tr>
      <w:tr w:rsidR="002265D8" w:rsidRPr="007E1B15" w14:paraId="7AC3465F" w14:textId="77777777" w:rsidTr="00E326D4">
        <w:tc>
          <w:tcPr>
            <w:tcW w:w="10682" w:type="dxa"/>
          </w:tcPr>
          <w:p w14:paraId="7AC3465E" w14:textId="77777777" w:rsidR="002265D8" w:rsidRPr="007E1B15" w:rsidRDefault="002265D8" w:rsidP="002265D8">
            <w:pPr>
              <w:pStyle w:val="ListParagraph"/>
              <w:numPr>
                <w:ilvl w:val="0"/>
                <w:numId w:val="2"/>
              </w:numPr>
              <w:spacing w:after="0" w:line="240" w:lineRule="auto"/>
              <w:rPr>
                <w:rFonts w:ascii="Tahoma" w:hAnsi="Tahoma" w:cs="Tahoma"/>
                <w:sz w:val="24"/>
                <w:szCs w:val="24"/>
              </w:rPr>
            </w:pPr>
            <w:r w:rsidRPr="007E1B15">
              <w:rPr>
                <w:rFonts w:ascii="Tahoma" w:hAnsi="Tahoma" w:cs="Tahoma"/>
                <w:sz w:val="24"/>
                <w:szCs w:val="24"/>
              </w:rPr>
              <w:t>To contribute to the development of the Big Life group</w:t>
            </w:r>
          </w:p>
        </w:tc>
      </w:tr>
      <w:tr w:rsidR="002265D8" w:rsidRPr="007E1B15" w14:paraId="7AC34661" w14:textId="77777777" w:rsidTr="00E326D4">
        <w:tc>
          <w:tcPr>
            <w:tcW w:w="10682" w:type="dxa"/>
          </w:tcPr>
          <w:p w14:paraId="7AC34660" w14:textId="77777777" w:rsidR="002265D8" w:rsidRPr="007E1B15" w:rsidRDefault="002265D8" w:rsidP="002265D8">
            <w:pPr>
              <w:pStyle w:val="ListParagraph"/>
              <w:numPr>
                <w:ilvl w:val="0"/>
                <w:numId w:val="2"/>
              </w:numPr>
              <w:spacing w:after="0" w:line="240" w:lineRule="auto"/>
              <w:rPr>
                <w:rFonts w:ascii="Tahoma" w:hAnsi="Tahoma" w:cs="Tahoma"/>
                <w:sz w:val="24"/>
                <w:szCs w:val="24"/>
              </w:rPr>
            </w:pPr>
            <w:r w:rsidRPr="007E1B15">
              <w:rPr>
                <w:rFonts w:ascii="Tahoma" w:hAnsi="Tahoma" w:cs="Tahoma"/>
                <w:sz w:val="24"/>
                <w:szCs w:val="24"/>
              </w:rPr>
              <w:t>To work in accordance with all policies and procedures of the Big Life group, particularly (but not exclusively) Health and Safety; Information Governance and Safeguarding</w:t>
            </w:r>
          </w:p>
        </w:tc>
      </w:tr>
      <w:tr w:rsidR="002265D8" w:rsidRPr="007E1B15" w14:paraId="7AC34663" w14:textId="77777777" w:rsidTr="00E326D4">
        <w:tc>
          <w:tcPr>
            <w:tcW w:w="10682" w:type="dxa"/>
          </w:tcPr>
          <w:p w14:paraId="7AC34662" w14:textId="77777777" w:rsidR="002265D8" w:rsidRPr="007E1B15" w:rsidRDefault="002265D8" w:rsidP="002265D8">
            <w:pPr>
              <w:pStyle w:val="ListParagraph"/>
              <w:numPr>
                <w:ilvl w:val="0"/>
                <w:numId w:val="2"/>
              </w:numPr>
              <w:spacing w:after="0" w:line="240" w:lineRule="auto"/>
              <w:rPr>
                <w:rFonts w:ascii="Tahoma" w:hAnsi="Tahoma" w:cs="Tahoma"/>
                <w:sz w:val="24"/>
                <w:szCs w:val="24"/>
              </w:rPr>
            </w:pPr>
            <w:r w:rsidRPr="007E1B15">
              <w:rPr>
                <w:rFonts w:ascii="Tahoma" w:hAnsi="Tahoma" w:cs="Tahoma"/>
                <w:sz w:val="24"/>
                <w:szCs w:val="24"/>
              </w:rPr>
              <w:t>To commit to own personal development and attend training or development activities as required</w:t>
            </w:r>
          </w:p>
        </w:tc>
      </w:tr>
      <w:tr w:rsidR="002265D8" w:rsidRPr="007E1B15" w14:paraId="7AC34665" w14:textId="77777777" w:rsidTr="00E326D4">
        <w:tc>
          <w:tcPr>
            <w:tcW w:w="10682" w:type="dxa"/>
          </w:tcPr>
          <w:p w14:paraId="7AC34664" w14:textId="77777777" w:rsidR="002265D8" w:rsidRPr="007E1B15" w:rsidRDefault="002265D8" w:rsidP="002265D8">
            <w:pPr>
              <w:pStyle w:val="ListParagraph"/>
              <w:numPr>
                <w:ilvl w:val="0"/>
                <w:numId w:val="2"/>
              </w:numPr>
              <w:spacing w:after="0" w:line="240" w:lineRule="auto"/>
              <w:rPr>
                <w:rFonts w:ascii="Tahoma" w:hAnsi="Tahoma" w:cs="Tahoma"/>
                <w:sz w:val="24"/>
                <w:szCs w:val="24"/>
              </w:rPr>
            </w:pPr>
            <w:r w:rsidRPr="007E1B15">
              <w:rPr>
                <w:rFonts w:ascii="Tahoma" w:hAnsi="Tahoma" w:cs="Tahoma"/>
                <w:sz w:val="24"/>
                <w:szCs w:val="24"/>
              </w:rPr>
              <w:t>To work in accordance with all relevant legislation</w:t>
            </w:r>
          </w:p>
        </w:tc>
      </w:tr>
      <w:tr w:rsidR="002265D8" w:rsidRPr="007E1B15" w14:paraId="7AC34667" w14:textId="77777777" w:rsidTr="00E326D4">
        <w:tc>
          <w:tcPr>
            <w:tcW w:w="10682" w:type="dxa"/>
          </w:tcPr>
          <w:p w14:paraId="7AC34666" w14:textId="77777777" w:rsidR="002265D8" w:rsidRPr="007E1B15" w:rsidRDefault="002265D8" w:rsidP="002265D8">
            <w:pPr>
              <w:pStyle w:val="ListParagraph"/>
              <w:numPr>
                <w:ilvl w:val="0"/>
                <w:numId w:val="2"/>
              </w:numPr>
              <w:spacing w:after="0" w:line="240" w:lineRule="auto"/>
              <w:rPr>
                <w:rFonts w:ascii="Tahoma" w:hAnsi="Tahoma" w:cs="Tahoma"/>
                <w:sz w:val="24"/>
                <w:szCs w:val="24"/>
              </w:rPr>
            </w:pPr>
            <w:r w:rsidRPr="007E1B15">
              <w:rPr>
                <w:rFonts w:ascii="Tahoma" w:hAnsi="Tahoma" w:cs="Tahoma"/>
                <w:sz w:val="24"/>
                <w:szCs w:val="24"/>
              </w:rPr>
              <w:t>To undergo regular supervision and at least an annual appraisal</w:t>
            </w:r>
          </w:p>
        </w:tc>
      </w:tr>
      <w:tr w:rsidR="002265D8" w:rsidRPr="007E1B15" w14:paraId="7AC34669" w14:textId="77777777" w:rsidTr="00E326D4">
        <w:tc>
          <w:tcPr>
            <w:tcW w:w="10682" w:type="dxa"/>
          </w:tcPr>
          <w:p w14:paraId="7AC34668" w14:textId="77777777" w:rsidR="002265D8" w:rsidRPr="007E1B15" w:rsidRDefault="002265D8" w:rsidP="002265D8">
            <w:pPr>
              <w:pStyle w:val="ListParagraph"/>
              <w:numPr>
                <w:ilvl w:val="0"/>
                <w:numId w:val="2"/>
              </w:numPr>
              <w:spacing w:after="0" w:line="240" w:lineRule="auto"/>
              <w:rPr>
                <w:rFonts w:ascii="Tahoma" w:hAnsi="Tahoma" w:cs="Tahoma"/>
                <w:sz w:val="24"/>
                <w:szCs w:val="24"/>
              </w:rPr>
            </w:pPr>
            <w:r w:rsidRPr="007E1B15">
              <w:rPr>
                <w:rFonts w:ascii="Tahoma" w:hAnsi="Tahoma" w:cs="Tahoma"/>
                <w:sz w:val="24"/>
                <w:szCs w:val="24"/>
              </w:rPr>
              <w:t>To undertake any other duties as required, and as appropriate to the post</w:t>
            </w:r>
          </w:p>
        </w:tc>
      </w:tr>
    </w:tbl>
    <w:p w14:paraId="7AC3466A" w14:textId="77777777" w:rsidR="002265D8" w:rsidRDefault="002265D8" w:rsidP="002265D8">
      <w:pPr>
        <w:rPr>
          <w:rFonts w:ascii="Tahoma" w:hAnsi="Tahoma" w:cs="Tahoma"/>
          <w:sz w:val="24"/>
          <w:szCs w:val="24"/>
        </w:rPr>
      </w:pPr>
    </w:p>
    <w:p w14:paraId="7AC3466B" w14:textId="77777777" w:rsidR="002C4ACB" w:rsidRDefault="002C4ACB" w:rsidP="002265D8">
      <w:pPr>
        <w:rPr>
          <w:rFonts w:ascii="Tahoma" w:hAnsi="Tahoma" w:cs="Tahoma"/>
          <w:sz w:val="24"/>
          <w:szCs w:val="24"/>
        </w:rPr>
      </w:pPr>
    </w:p>
    <w:p w14:paraId="7AC3466C" w14:textId="77777777" w:rsidR="002C4ACB" w:rsidRDefault="002C4ACB" w:rsidP="002265D8">
      <w:pPr>
        <w:rPr>
          <w:rFonts w:ascii="Tahoma" w:hAnsi="Tahoma" w:cs="Tahoma"/>
          <w:sz w:val="24"/>
          <w:szCs w:val="24"/>
        </w:rPr>
      </w:pPr>
    </w:p>
    <w:p w14:paraId="7AC3466D" w14:textId="77777777" w:rsidR="002265D8" w:rsidRPr="005462D1" w:rsidRDefault="002265D8" w:rsidP="002265D8">
      <w:pPr>
        <w:rPr>
          <w:rFonts w:ascii="Tahoma" w:hAnsi="Tahoma" w:cs="Tahoma"/>
          <w:b/>
          <w:sz w:val="28"/>
          <w:szCs w:val="28"/>
        </w:rPr>
      </w:pPr>
      <w:r w:rsidRPr="005462D1">
        <w:rPr>
          <w:rFonts w:ascii="Tahoma" w:hAnsi="Tahoma" w:cs="Tahoma"/>
          <w:b/>
          <w:sz w:val="28"/>
          <w:szCs w:val="28"/>
        </w:rPr>
        <w:t>Minimum Training required for this post</w:t>
      </w:r>
    </w:p>
    <w:tbl>
      <w:tblPr>
        <w:tblStyle w:val="TableGrid"/>
        <w:tblW w:w="0" w:type="auto"/>
        <w:tblLook w:val="04A0" w:firstRow="1" w:lastRow="0" w:firstColumn="1" w:lastColumn="0" w:noHBand="0" w:noVBand="1"/>
      </w:tblPr>
      <w:tblGrid>
        <w:gridCol w:w="4523"/>
        <w:gridCol w:w="1968"/>
        <w:gridCol w:w="1982"/>
        <w:gridCol w:w="1983"/>
      </w:tblGrid>
      <w:tr w:rsidR="002265D8" w14:paraId="7AC34672" w14:textId="77777777" w:rsidTr="00E326D4">
        <w:tc>
          <w:tcPr>
            <w:tcW w:w="4644" w:type="dxa"/>
            <w:shd w:val="clear" w:color="auto" w:fill="D9D9D9" w:themeFill="background1" w:themeFillShade="D9"/>
          </w:tcPr>
          <w:p w14:paraId="7AC3466E" w14:textId="77777777" w:rsidR="002265D8" w:rsidRDefault="002265D8" w:rsidP="00E326D4">
            <w:pPr>
              <w:rPr>
                <w:rFonts w:ascii="Tahoma" w:hAnsi="Tahoma" w:cs="Tahoma"/>
                <w:sz w:val="24"/>
                <w:szCs w:val="24"/>
              </w:rPr>
            </w:pPr>
            <w:r>
              <w:rPr>
                <w:rFonts w:ascii="Tahoma" w:hAnsi="Tahoma" w:cs="Tahoma"/>
                <w:sz w:val="24"/>
                <w:szCs w:val="24"/>
              </w:rPr>
              <w:t>Course title</w:t>
            </w:r>
          </w:p>
        </w:tc>
        <w:tc>
          <w:tcPr>
            <w:tcW w:w="2012" w:type="dxa"/>
            <w:shd w:val="clear" w:color="auto" w:fill="D9D9D9" w:themeFill="background1" w:themeFillShade="D9"/>
          </w:tcPr>
          <w:p w14:paraId="7AC3466F" w14:textId="77777777" w:rsidR="002265D8" w:rsidRDefault="002265D8" w:rsidP="00E326D4">
            <w:pPr>
              <w:rPr>
                <w:rFonts w:ascii="Tahoma" w:hAnsi="Tahoma" w:cs="Tahoma"/>
                <w:sz w:val="24"/>
                <w:szCs w:val="24"/>
              </w:rPr>
            </w:pPr>
            <w:r>
              <w:rPr>
                <w:rFonts w:ascii="Tahoma" w:hAnsi="Tahoma" w:cs="Tahoma"/>
                <w:sz w:val="24"/>
                <w:szCs w:val="24"/>
              </w:rPr>
              <w:t>Needed for this post</w:t>
            </w:r>
          </w:p>
        </w:tc>
        <w:tc>
          <w:tcPr>
            <w:tcW w:w="2013" w:type="dxa"/>
            <w:shd w:val="clear" w:color="auto" w:fill="D9D9D9" w:themeFill="background1" w:themeFillShade="D9"/>
          </w:tcPr>
          <w:p w14:paraId="7AC34670" w14:textId="77777777" w:rsidR="002265D8" w:rsidRDefault="002265D8" w:rsidP="00E326D4">
            <w:pPr>
              <w:rPr>
                <w:rFonts w:ascii="Tahoma" w:hAnsi="Tahoma" w:cs="Tahoma"/>
                <w:sz w:val="24"/>
                <w:szCs w:val="24"/>
              </w:rPr>
            </w:pPr>
            <w:r>
              <w:rPr>
                <w:rFonts w:ascii="Tahoma" w:hAnsi="Tahoma" w:cs="Tahoma"/>
                <w:sz w:val="24"/>
                <w:szCs w:val="24"/>
              </w:rPr>
              <w:t>Frequency</w:t>
            </w:r>
          </w:p>
        </w:tc>
        <w:tc>
          <w:tcPr>
            <w:tcW w:w="2013" w:type="dxa"/>
            <w:shd w:val="clear" w:color="auto" w:fill="D9D9D9" w:themeFill="background1" w:themeFillShade="D9"/>
          </w:tcPr>
          <w:p w14:paraId="7AC34671" w14:textId="77777777" w:rsidR="002265D8" w:rsidRDefault="002265D8" w:rsidP="00E326D4">
            <w:pPr>
              <w:rPr>
                <w:rFonts w:ascii="Tahoma" w:hAnsi="Tahoma" w:cs="Tahoma"/>
                <w:sz w:val="24"/>
                <w:szCs w:val="24"/>
              </w:rPr>
            </w:pPr>
            <w:r>
              <w:rPr>
                <w:rFonts w:ascii="Tahoma" w:hAnsi="Tahoma" w:cs="Tahoma"/>
                <w:sz w:val="24"/>
                <w:szCs w:val="24"/>
              </w:rPr>
              <w:t>Other notes</w:t>
            </w:r>
          </w:p>
        </w:tc>
      </w:tr>
      <w:tr w:rsidR="002265D8" w14:paraId="7AC34677" w14:textId="77777777" w:rsidTr="00E326D4">
        <w:tc>
          <w:tcPr>
            <w:tcW w:w="4644" w:type="dxa"/>
          </w:tcPr>
          <w:p w14:paraId="7AC34673" w14:textId="77777777" w:rsidR="002265D8" w:rsidRDefault="002265D8" w:rsidP="00E326D4">
            <w:pPr>
              <w:rPr>
                <w:rFonts w:ascii="Tahoma" w:hAnsi="Tahoma" w:cs="Tahoma"/>
                <w:sz w:val="24"/>
                <w:szCs w:val="24"/>
              </w:rPr>
            </w:pPr>
            <w:r>
              <w:rPr>
                <w:rFonts w:ascii="Tahoma" w:hAnsi="Tahoma" w:cs="Tahoma"/>
                <w:sz w:val="24"/>
                <w:szCs w:val="24"/>
              </w:rPr>
              <w:t>Group induction</w:t>
            </w:r>
          </w:p>
        </w:tc>
        <w:tc>
          <w:tcPr>
            <w:tcW w:w="2012" w:type="dxa"/>
          </w:tcPr>
          <w:p w14:paraId="7AC34674" w14:textId="77777777" w:rsidR="002265D8" w:rsidRDefault="002265D8" w:rsidP="00E326D4">
            <w:pPr>
              <w:rPr>
                <w:rFonts w:ascii="Tahoma" w:hAnsi="Tahoma" w:cs="Tahoma"/>
                <w:sz w:val="24"/>
                <w:szCs w:val="24"/>
              </w:rPr>
            </w:pPr>
            <w:r>
              <w:rPr>
                <w:rFonts w:ascii="Tahoma" w:hAnsi="Tahoma" w:cs="Tahoma"/>
                <w:sz w:val="24"/>
                <w:szCs w:val="24"/>
              </w:rPr>
              <w:sym w:font="Wingdings" w:char="F0FC"/>
            </w:r>
          </w:p>
        </w:tc>
        <w:tc>
          <w:tcPr>
            <w:tcW w:w="2013" w:type="dxa"/>
          </w:tcPr>
          <w:p w14:paraId="7AC34675" w14:textId="77777777" w:rsidR="002265D8" w:rsidRDefault="002265D8" w:rsidP="00E326D4">
            <w:pPr>
              <w:rPr>
                <w:rFonts w:ascii="Tahoma" w:hAnsi="Tahoma" w:cs="Tahoma"/>
                <w:sz w:val="24"/>
                <w:szCs w:val="24"/>
              </w:rPr>
            </w:pPr>
            <w:r>
              <w:rPr>
                <w:rFonts w:ascii="Tahoma" w:hAnsi="Tahoma" w:cs="Tahoma"/>
                <w:sz w:val="24"/>
                <w:szCs w:val="24"/>
              </w:rPr>
              <w:t>Once</w:t>
            </w:r>
          </w:p>
        </w:tc>
        <w:tc>
          <w:tcPr>
            <w:tcW w:w="2013" w:type="dxa"/>
          </w:tcPr>
          <w:p w14:paraId="7AC34676" w14:textId="77777777" w:rsidR="002265D8" w:rsidRDefault="002265D8" w:rsidP="00E326D4">
            <w:pPr>
              <w:rPr>
                <w:rFonts w:ascii="Tahoma" w:hAnsi="Tahoma" w:cs="Tahoma"/>
                <w:sz w:val="24"/>
                <w:szCs w:val="24"/>
              </w:rPr>
            </w:pPr>
          </w:p>
        </w:tc>
      </w:tr>
      <w:tr w:rsidR="002265D8" w14:paraId="7AC3467C" w14:textId="77777777" w:rsidTr="00E326D4">
        <w:tc>
          <w:tcPr>
            <w:tcW w:w="4644" w:type="dxa"/>
          </w:tcPr>
          <w:p w14:paraId="7AC34678" w14:textId="77777777" w:rsidR="002265D8" w:rsidRDefault="002265D8" w:rsidP="00E326D4">
            <w:pPr>
              <w:rPr>
                <w:rFonts w:ascii="Tahoma" w:hAnsi="Tahoma" w:cs="Tahoma"/>
                <w:sz w:val="24"/>
                <w:szCs w:val="24"/>
              </w:rPr>
            </w:pPr>
            <w:r>
              <w:rPr>
                <w:rFonts w:ascii="Tahoma" w:hAnsi="Tahoma" w:cs="Tahoma"/>
                <w:sz w:val="24"/>
                <w:szCs w:val="24"/>
              </w:rPr>
              <w:t>Mission and Values</w:t>
            </w:r>
          </w:p>
        </w:tc>
        <w:tc>
          <w:tcPr>
            <w:tcW w:w="2012" w:type="dxa"/>
          </w:tcPr>
          <w:p w14:paraId="7AC34679" w14:textId="77777777" w:rsidR="002265D8" w:rsidRDefault="002265D8" w:rsidP="00E326D4">
            <w:pPr>
              <w:rPr>
                <w:rFonts w:ascii="Tahoma" w:hAnsi="Tahoma" w:cs="Tahoma"/>
                <w:sz w:val="24"/>
                <w:szCs w:val="24"/>
              </w:rPr>
            </w:pPr>
            <w:r>
              <w:rPr>
                <w:rFonts w:ascii="Tahoma" w:hAnsi="Tahoma" w:cs="Tahoma"/>
                <w:sz w:val="24"/>
                <w:szCs w:val="24"/>
              </w:rPr>
              <w:sym w:font="Wingdings" w:char="F0FC"/>
            </w:r>
          </w:p>
        </w:tc>
        <w:tc>
          <w:tcPr>
            <w:tcW w:w="2013" w:type="dxa"/>
          </w:tcPr>
          <w:p w14:paraId="7AC3467A" w14:textId="77777777" w:rsidR="002265D8" w:rsidRDefault="002265D8" w:rsidP="00E326D4">
            <w:pPr>
              <w:rPr>
                <w:rFonts w:ascii="Tahoma" w:hAnsi="Tahoma" w:cs="Tahoma"/>
                <w:sz w:val="24"/>
                <w:szCs w:val="24"/>
              </w:rPr>
            </w:pPr>
            <w:r>
              <w:rPr>
                <w:rFonts w:ascii="Tahoma" w:hAnsi="Tahoma" w:cs="Tahoma"/>
                <w:sz w:val="24"/>
                <w:szCs w:val="24"/>
              </w:rPr>
              <w:t>Once</w:t>
            </w:r>
          </w:p>
        </w:tc>
        <w:tc>
          <w:tcPr>
            <w:tcW w:w="2013" w:type="dxa"/>
          </w:tcPr>
          <w:p w14:paraId="7AC3467B" w14:textId="77777777" w:rsidR="002265D8" w:rsidRDefault="002265D8" w:rsidP="00E326D4">
            <w:pPr>
              <w:rPr>
                <w:rFonts w:ascii="Tahoma" w:hAnsi="Tahoma" w:cs="Tahoma"/>
                <w:sz w:val="24"/>
                <w:szCs w:val="24"/>
              </w:rPr>
            </w:pPr>
          </w:p>
        </w:tc>
      </w:tr>
      <w:tr w:rsidR="002265D8" w14:paraId="7AC34681" w14:textId="77777777" w:rsidTr="00E326D4">
        <w:tc>
          <w:tcPr>
            <w:tcW w:w="4644" w:type="dxa"/>
          </w:tcPr>
          <w:p w14:paraId="7AC3467D" w14:textId="77777777" w:rsidR="002265D8" w:rsidRPr="00146B18" w:rsidRDefault="002265D8" w:rsidP="00E326D4">
            <w:pPr>
              <w:rPr>
                <w:rFonts w:ascii="Tahoma" w:hAnsi="Tahoma" w:cs="Tahoma"/>
                <w:color w:val="0070C0"/>
                <w:sz w:val="24"/>
                <w:szCs w:val="24"/>
              </w:rPr>
            </w:pPr>
            <w:r w:rsidRPr="00583FB1">
              <w:rPr>
                <w:rFonts w:ascii="Tahoma" w:hAnsi="Tahoma" w:cs="Tahoma"/>
                <w:sz w:val="24"/>
                <w:szCs w:val="24"/>
              </w:rPr>
              <w:t>Confident Managers</w:t>
            </w:r>
          </w:p>
        </w:tc>
        <w:tc>
          <w:tcPr>
            <w:tcW w:w="2012" w:type="dxa"/>
          </w:tcPr>
          <w:p w14:paraId="7AC3467E" w14:textId="77777777" w:rsidR="002265D8" w:rsidRPr="00146B18" w:rsidRDefault="002265D8" w:rsidP="00E326D4">
            <w:pPr>
              <w:rPr>
                <w:rFonts w:ascii="Tahoma" w:hAnsi="Tahoma" w:cs="Tahoma"/>
                <w:color w:val="0070C0"/>
                <w:sz w:val="24"/>
                <w:szCs w:val="24"/>
              </w:rPr>
            </w:pPr>
          </w:p>
        </w:tc>
        <w:tc>
          <w:tcPr>
            <w:tcW w:w="2013" w:type="dxa"/>
          </w:tcPr>
          <w:p w14:paraId="7AC3467F" w14:textId="77777777" w:rsidR="002265D8" w:rsidRPr="00146B18" w:rsidRDefault="002265D8" w:rsidP="00E326D4">
            <w:pPr>
              <w:rPr>
                <w:rFonts w:ascii="Tahoma" w:hAnsi="Tahoma" w:cs="Tahoma"/>
                <w:color w:val="0070C0"/>
                <w:sz w:val="24"/>
                <w:szCs w:val="24"/>
              </w:rPr>
            </w:pPr>
          </w:p>
        </w:tc>
        <w:tc>
          <w:tcPr>
            <w:tcW w:w="2013" w:type="dxa"/>
          </w:tcPr>
          <w:p w14:paraId="7AC34680" w14:textId="77777777" w:rsidR="002265D8" w:rsidRPr="00146B18" w:rsidRDefault="002265D8" w:rsidP="00E326D4">
            <w:pPr>
              <w:rPr>
                <w:rFonts w:ascii="Tahoma" w:hAnsi="Tahoma" w:cs="Tahoma"/>
                <w:color w:val="0070C0"/>
                <w:sz w:val="24"/>
                <w:szCs w:val="24"/>
              </w:rPr>
            </w:pPr>
          </w:p>
        </w:tc>
      </w:tr>
      <w:tr w:rsidR="002265D8" w14:paraId="7AC34686" w14:textId="77777777" w:rsidTr="00E326D4">
        <w:tc>
          <w:tcPr>
            <w:tcW w:w="4644" w:type="dxa"/>
          </w:tcPr>
          <w:p w14:paraId="7AC34682" w14:textId="77777777" w:rsidR="002265D8" w:rsidRDefault="002265D8" w:rsidP="00E326D4">
            <w:pPr>
              <w:rPr>
                <w:rFonts w:ascii="Tahoma" w:hAnsi="Tahoma" w:cs="Tahoma"/>
                <w:sz w:val="24"/>
                <w:szCs w:val="24"/>
              </w:rPr>
            </w:pPr>
            <w:r>
              <w:rPr>
                <w:rFonts w:ascii="Tahoma" w:hAnsi="Tahoma" w:cs="Tahoma"/>
                <w:sz w:val="24"/>
                <w:szCs w:val="24"/>
              </w:rPr>
              <w:t>Safeguarding training Adults and Children</w:t>
            </w:r>
          </w:p>
        </w:tc>
        <w:tc>
          <w:tcPr>
            <w:tcW w:w="2012" w:type="dxa"/>
          </w:tcPr>
          <w:p w14:paraId="7AC34683" w14:textId="77777777" w:rsidR="002265D8" w:rsidRDefault="002265D8" w:rsidP="00E326D4">
            <w:pPr>
              <w:rPr>
                <w:rFonts w:ascii="Tahoma" w:hAnsi="Tahoma" w:cs="Tahoma"/>
                <w:sz w:val="24"/>
                <w:szCs w:val="24"/>
              </w:rPr>
            </w:pPr>
            <w:r>
              <w:rPr>
                <w:rFonts w:ascii="Tahoma" w:hAnsi="Tahoma" w:cs="Tahoma"/>
                <w:sz w:val="24"/>
                <w:szCs w:val="24"/>
              </w:rPr>
              <w:sym w:font="Wingdings" w:char="F0FC"/>
            </w:r>
          </w:p>
        </w:tc>
        <w:tc>
          <w:tcPr>
            <w:tcW w:w="2013" w:type="dxa"/>
          </w:tcPr>
          <w:p w14:paraId="7AC34684" w14:textId="77777777" w:rsidR="002265D8" w:rsidRDefault="002265D8" w:rsidP="00E326D4">
            <w:pPr>
              <w:rPr>
                <w:rFonts w:ascii="Tahoma" w:hAnsi="Tahoma" w:cs="Tahoma"/>
                <w:sz w:val="24"/>
                <w:szCs w:val="24"/>
              </w:rPr>
            </w:pPr>
            <w:r>
              <w:rPr>
                <w:rFonts w:ascii="Tahoma" w:hAnsi="Tahoma" w:cs="Tahoma"/>
                <w:sz w:val="24"/>
                <w:szCs w:val="24"/>
              </w:rPr>
              <w:t>Every 3 years</w:t>
            </w:r>
          </w:p>
        </w:tc>
        <w:tc>
          <w:tcPr>
            <w:tcW w:w="2013" w:type="dxa"/>
          </w:tcPr>
          <w:p w14:paraId="7AC34685" w14:textId="77777777" w:rsidR="002265D8" w:rsidRDefault="002265D8" w:rsidP="00E326D4">
            <w:pPr>
              <w:rPr>
                <w:rFonts w:ascii="Tahoma" w:hAnsi="Tahoma" w:cs="Tahoma"/>
                <w:sz w:val="24"/>
                <w:szCs w:val="24"/>
              </w:rPr>
            </w:pPr>
          </w:p>
        </w:tc>
      </w:tr>
      <w:tr w:rsidR="002265D8" w14:paraId="7AC3468B" w14:textId="77777777" w:rsidTr="00E326D4">
        <w:tc>
          <w:tcPr>
            <w:tcW w:w="4644" w:type="dxa"/>
          </w:tcPr>
          <w:p w14:paraId="7AC34687" w14:textId="77777777" w:rsidR="002265D8" w:rsidRPr="00146B18" w:rsidRDefault="002265D8" w:rsidP="00E326D4">
            <w:pPr>
              <w:rPr>
                <w:rFonts w:ascii="Tahoma" w:hAnsi="Tahoma" w:cs="Tahoma"/>
                <w:color w:val="0070C0"/>
                <w:sz w:val="24"/>
                <w:szCs w:val="24"/>
              </w:rPr>
            </w:pPr>
            <w:r w:rsidRPr="00583FB1">
              <w:rPr>
                <w:rFonts w:ascii="Tahoma" w:hAnsi="Tahoma" w:cs="Tahoma"/>
                <w:sz w:val="24"/>
                <w:szCs w:val="24"/>
              </w:rPr>
              <w:t>Safeguarding for Managers</w:t>
            </w:r>
          </w:p>
        </w:tc>
        <w:tc>
          <w:tcPr>
            <w:tcW w:w="2012" w:type="dxa"/>
          </w:tcPr>
          <w:p w14:paraId="7AC34688" w14:textId="77777777" w:rsidR="002265D8" w:rsidRPr="00146B18" w:rsidRDefault="002265D8" w:rsidP="00E326D4">
            <w:pPr>
              <w:rPr>
                <w:rFonts w:ascii="Tahoma" w:hAnsi="Tahoma" w:cs="Tahoma"/>
                <w:color w:val="0070C0"/>
                <w:sz w:val="24"/>
                <w:szCs w:val="24"/>
              </w:rPr>
            </w:pPr>
          </w:p>
        </w:tc>
        <w:tc>
          <w:tcPr>
            <w:tcW w:w="2013" w:type="dxa"/>
          </w:tcPr>
          <w:p w14:paraId="7AC34689" w14:textId="77777777" w:rsidR="002265D8" w:rsidRPr="00146B18" w:rsidRDefault="002265D8" w:rsidP="00E326D4">
            <w:pPr>
              <w:rPr>
                <w:rFonts w:ascii="Tahoma" w:hAnsi="Tahoma" w:cs="Tahoma"/>
                <w:color w:val="0070C0"/>
                <w:sz w:val="24"/>
                <w:szCs w:val="24"/>
              </w:rPr>
            </w:pPr>
          </w:p>
        </w:tc>
        <w:tc>
          <w:tcPr>
            <w:tcW w:w="2013" w:type="dxa"/>
          </w:tcPr>
          <w:p w14:paraId="7AC3468A" w14:textId="77777777" w:rsidR="002265D8" w:rsidRPr="00146B18" w:rsidRDefault="002265D8" w:rsidP="00E326D4">
            <w:pPr>
              <w:rPr>
                <w:rFonts w:ascii="Tahoma" w:hAnsi="Tahoma" w:cs="Tahoma"/>
                <w:color w:val="0070C0"/>
                <w:sz w:val="24"/>
                <w:szCs w:val="24"/>
              </w:rPr>
            </w:pPr>
          </w:p>
        </w:tc>
      </w:tr>
      <w:tr w:rsidR="002265D8" w14:paraId="7AC34690" w14:textId="77777777" w:rsidTr="00E326D4">
        <w:tc>
          <w:tcPr>
            <w:tcW w:w="4644" w:type="dxa"/>
          </w:tcPr>
          <w:p w14:paraId="7AC3468C" w14:textId="77777777" w:rsidR="002265D8" w:rsidRDefault="002265D8" w:rsidP="00E326D4">
            <w:pPr>
              <w:rPr>
                <w:rFonts w:ascii="Tahoma" w:hAnsi="Tahoma" w:cs="Tahoma"/>
                <w:sz w:val="24"/>
                <w:szCs w:val="24"/>
              </w:rPr>
            </w:pPr>
            <w:r>
              <w:rPr>
                <w:rFonts w:ascii="Tahoma" w:hAnsi="Tahoma" w:cs="Tahoma"/>
                <w:sz w:val="24"/>
                <w:szCs w:val="24"/>
              </w:rPr>
              <w:t>Designated Safeguarding Lead Training</w:t>
            </w:r>
          </w:p>
        </w:tc>
        <w:tc>
          <w:tcPr>
            <w:tcW w:w="2012" w:type="dxa"/>
          </w:tcPr>
          <w:p w14:paraId="7AC3468D" w14:textId="77777777" w:rsidR="002265D8" w:rsidRDefault="002265D8" w:rsidP="00E326D4">
            <w:pPr>
              <w:rPr>
                <w:rFonts w:ascii="Tahoma" w:hAnsi="Tahoma" w:cs="Tahoma"/>
                <w:sz w:val="24"/>
                <w:szCs w:val="24"/>
              </w:rPr>
            </w:pPr>
          </w:p>
        </w:tc>
        <w:tc>
          <w:tcPr>
            <w:tcW w:w="2013" w:type="dxa"/>
          </w:tcPr>
          <w:p w14:paraId="7AC3468E" w14:textId="77777777" w:rsidR="002265D8" w:rsidRDefault="002265D8" w:rsidP="00E326D4">
            <w:pPr>
              <w:rPr>
                <w:rFonts w:ascii="Tahoma" w:hAnsi="Tahoma" w:cs="Tahoma"/>
                <w:sz w:val="24"/>
                <w:szCs w:val="24"/>
              </w:rPr>
            </w:pPr>
          </w:p>
        </w:tc>
        <w:tc>
          <w:tcPr>
            <w:tcW w:w="2013" w:type="dxa"/>
          </w:tcPr>
          <w:p w14:paraId="7AC3468F" w14:textId="77777777" w:rsidR="002265D8" w:rsidRDefault="002265D8" w:rsidP="00E326D4">
            <w:pPr>
              <w:rPr>
                <w:rFonts w:ascii="Tahoma" w:hAnsi="Tahoma" w:cs="Tahoma"/>
                <w:sz w:val="24"/>
                <w:szCs w:val="24"/>
              </w:rPr>
            </w:pPr>
          </w:p>
        </w:tc>
      </w:tr>
      <w:tr w:rsidR="002265D8" w14:paraId="7AC34695" w14:textId="77777777" w:rsidTr="00E326D4">
        <w:tc>
          <w:tcPr>
            <w:tcW w:w="4644" w:type="dxa"/>
          </w:tcPr>
          <w:p w14:paraId="7AC34691" w14:textId="77777777" w:rsidR="002265D8" w:rsidRDefault="002265D8" w:rsidP="00E326D4">
            <w:pPr>
              <w:rPr>
                <w:rFonts w:ascii="Tahoma" w:hAnsi="Tahoma" w:cs="Tahoma"/>
                <w:sz w:val="24"/>
                <w:szCs w:val="24"/>
              </w:rPr>
            </w:pPr>
            <w:r>
              <w:rPr>
                <w:rFonts w:ascii="Tahoma" w:hAnsi="Tahoma" w:cs="Tahoma"/>
                <w:sz w:val="24"/>
                <w:szCs w:val="24"/>
              </w:rPr>
              <w:lastRenderedPageBreak/>
              <w:t>Health and Safety (external IOSH)</w:t>
            </w:r>
          </w:p>
        </w:tc>
        <w:tc>
          <w:tcPr>
            <w:tcW w:w="2012" w:type="dxa"/>
          </w:tcPr>
          <w:p w14:paraId="7AC34692" w14:textId="77777777" w:rsidR="002265D8" w:rsidRDefault="002265D8" w:rsidP="00E326D4">
            <w:pPr>
              <w:rPr>
                <w:rFonts w:ascii="Tahoma" w:hAnsi="Tahoma" w:cs="Tahoma"/>
                <w:sz w:val="24"/>
                <w:szCs w:val="24"/>
              </w:rPr>
            </w:pPr>
            <w:r>
              <w:rPr>
                <w:rFonts w:ascii="Tahoma" w:hAnsi="Tahoma" w:cs="Tahoma"/>
                <w:sz w:val="24"/>
                <w:szCs w:val="24"/>
              </w:rPr>
              <w:sym w:font="Wingdings" w:char="F077"/>
            </w:r>
          </w:p>
        </w:tc>
        <w:tc>
          <w:tcPr>
            <w:tcW w:w="2013" w:type="dxa"/>
          </w:tcPr>
          <w:p w14:paraId="7AC34693" w14:textId="77777777" w:rsidR="002265D8" w:rsidRDefault="002265D8" w:rsidP="00E326D4">
            <w:pPr>
              <w:rPr>
                <w:rFonts w:ascii="Tahoma" w:hAnsi="Tahoma" w:cs="Tahoma"/>
                <w:sz w:val="24"/>
                <w:szCs w:val="24"/>
              </w:rPr>
            </w:pPr>
            <w:r>
              <w:rPr>
                <w:rFonts w:ascii="Tahoma" w:hAnsi="Tahoma" w:cs="Tahoma"/>
                <w:sz w:val="24"/>
                <w:szCs w:val="24"/>
              </w:rPr>
              <w:t>Every 3 years</w:t>
            </w:r>
          </w:p>
        </w:tc>
        <w:tc>
          <w:tcPr>
            <w:tcW w:w="2013" w:type="dxa"/>
          </w:tcPr>
          <w:p w14:paraId="7AC34694" w14:textId="77777777" w:rsidR="002265D8" w:rsidRDefault="002265D8" w:rsidP="00E326D4">
            <w:pPr>
              <w:rPr>
                <w:rFonts w:ascii="Tahoma" w:hAnsi="Tahoma" w:cs="Tahoma"/>
                <w:sz w:val="24"/>
                <w:szCs w:val="24"/>
              </w:rPr>
            </w:pPr>
            <w:r>
              <w:rPr>
                <w:rFonts w:ascii="Tahoma" w:hAnsi="Tahoma" w:cs="Tahoma"/>
                <w:sz w:val="24"/>
                <w:szCs w:val="24"/>
              </w:rPr>
              <w:t>Potentially dependant on team size</w:t>
            </w:r>
          </w:p>
        </w:tc>
      </w:tr>
      <w:tr w:rsidR="002265D8" w14:paraId="7AC3469A" w14:textId="77777777" w:rsidTr="00E326D4">
        <w:tc>
          <w:tcPr>
            <w:tcW w:w="4644" w:type="dxa"/>
          </w:tcPr>
          <w:p w14:paraId="7AC34696" w14:textId="77777777" w:rsidR="002265D8" w:rsidRDefault="002265D8" w:rsidP="00E326D4">
            <w:pPr>
              <w:rPr>
                <w:rFonts w:ascii="Tahoma" w:hAnsi="Tahoma" w:cs="Tahoma"/>
                <w:sz w:val="24"/>
                <w:szCs w:val="24"/>
              </w:rPr>
            </w:pPr>
            <w:r>
              <w:rPr>
                <w:rFonts w:ascii="Tahoma" w:hAnsi="Tahoma" w:cs="Tahoma"/>
                <w:sz w:val="24"/>
                <w:szCs w:val="24"/>
              </w:rPr>
              <w:t>Health and Safety internal/briefing</w:t>
            </w:r>
          </w:p>
        </w:tc>
        <w:tc>
          <w:tcPr>
            <w:tcW w:w="2012" w:type="dxa"/>
          </w:tcPr>
          <w:p w14:paraId="7AC34697" w14:textId="77777777" w:rsidR="002265D8" w:rsidRDefault="002265D8" w:rsidP="00E326D4">
            <w:pPr>
              <w:rPr>
                <w:rFonts w:ascii="Tahoma" w:hAnsi="Tahoma" w:cs="Tahoma"/>
                <w:sz w:val="24"/>
                <w:szCs w:val="24"/>
              </w:rPr>
            </w:pPr>
            <w:r>
              <w:rPr>
                <w:rFonts w:ascii="Tahoma" w:hAnsi="Tahoma" w:cs="Tahoma"/>
                <w:sz w:val="24"/>
                <w:szCs w:val="24"/>
              </w:rPr>
              <w:sym w:font="Wingdings" w:char="F0FC"/>
            </w:r>
          </w:p>
        </w:tc>
        <w:tc>
          <w:tcPr>
            <w:tcW w:w="2013" w:type="dxa"/>
          </w:tcPr>
          <w:p w14:paraId="7AC34698" w14:textId="77777777" w:rsidR="002265D8" w:rsidRDefault="002265D8" w:rsidP="00E326D4">
            <w:pPr>
              <w:rPr>
                <w:rFonts w:ascii="Tahoma" w:hAnsi="Tahoma" w:cs="Tahoma"/>
                <w:sz w:val="24"/>
                <w:szCs w:val="24"/>
              </w:rPr>
            </w:pPr>
            <w:r>
              <w:rPr>
                <w:rFonts w:ascii="Tahoma" w:hAnsi="Tahoma" w:cs="Tahoma"/>
                <w:sz w:val="24"/>
                <w:szCs w:val="24"/>
              </w:rPr>
              <w:t xml:space="preserve">Annual </w:t>
            </w:r>
          </w:p>
        </w:tc>
        <w:tc>
          <w:tcPr>
            <w:tcW w:w="2013" w:type="dxa"/>
          </w:tcPr>
          <w:p w14:paraId="7AC34699" w14:textId="77777777" w:rsidR="002265D8" w:rsidRDefault="002265D8" w:rsidP="00E326D4">
            <w:pPr>
              <w:rPr>
                <w:rFonts w:ascii="Tahoma" w:hAnsi="Tahoma" w:cs="Tahoma"/>
                <w:sz w:val="24"/>
                <w:szCs w:val="24"/>
              </w:rPr>
            </w:pPr>
          </w:p>
        </w:tc>
      </w:tr>
      <w:tr w:rsidR="002265D8" w14:paraId="7AC3469F" w14:textId="77777777" w:rsidTr="00E326D4">
        <w:tc>
          <w:tcPr>
            <w:tcW w:w="4644" w:type="dxa"/>
          </w:tcPr>
          <w:p w14:paraId="7AC3469B" w14:textId="77777777" w:rsidR="002265D8" w:rsidRDefault="002265D8" w:rsidP="00E326D4">
            <w:pPr>
              <w:rPr>
                <w:rFonts w:ascii="Tahoma" w:hAnsi="Tahoma" w:cs="Tahoma"/>
                <w:sz w:val="24"/>
                <w:szCs w:val="24"/>
              </w:rPr>
            </w:pPr>
            <w:r>
              <w:rPr>
                <w:rFonts w:ascii="Tahoma" w:hAnsi="Tahoma" w:cs="Tahoma"/>
                <w:sz w:val="24"/>
                <w:szCs w:val="24"/>
              </w:rPr>
              <w:t>Information Governance</w:t>
            </w:r>
          </w:p>
        </w:tc>
        <w:tc>
          <w:tcPr>
            <w:tcW w:w="2012" w:type="dxa"/>
          </w:tcPr>
          <w:p w14:paraId="7AC3469C" w14:textId="77777777" w:rsidR="002265D8" w:rsidRDefault="002265D8" w:rsidP="00E326D4">
            <w:pPr>
              <w:rPr>
                <w:rFonts w:ascii="Tahoma" w:hAnsi="Tahoma" w:cs="Tahoma"/>
                <w:sz w:val="24"/>
                <w:szCs w:val="24"/>
              </w:rPr>
            </w:pPr>
            <w:r>
              <w:rPr>
                <w:rFonts w:ascii="Tahoma" w:hAnsi="Tahoma" w:cs="Tahoma"/>
                <w:sz w:val="24"/>
                <w:szCs w:val="24"/>
              </w:rPr>
              <w:sym w:font="Wingdings" w:char="F0FC"/>
            </w:r>
          </w:p>
        </w:tc>
        <w:tc>
          <w:tcPr>
            <w:tcW w:w="2013" w:type="dxa"/>
          </w:tcPr>
          <w:p w14:paraId="7AC3469D" w14:textId="77777777" w:rsidR="002265D8" w:rsidRDefault="002265D8" w:rsidP="00E326D4">
            <w:pPr>
              <w:rPr>
                <w:rFonts w:ascii="Tahoma" w:hAnsi="Tahoma" w:cs="Tahoma"/>
                <w:sz w:val="24"/>
                <w:szCs w:val="24"/>
              </w:rPr>
            </w:pPr>
            <w:r>
              <w:rPr>
                <w:rFonts w:ascii="Tahoma" w:hAnsi="Tahoma" w:cs="Tahoma"/>
                <w:sz w:val="24"/>
                <w:szCs w:val="24"/>
              </w:rPr>
              <w:t>Once</w:t>
            </w:r>
          </w:p>
        </w:tc>
        <w:tc>
          <w:tcPr>
            <w:tcW w:w="2013" w:type="dxa"/>
          </w:tcPr>
          <w:p w14:paraId="7AC3469E" w14:textId="77777777" w:rsidR="002265D8" w:rsidRDefault="002265D8" w:rsidP="00E326D4">
            <w:pPr>
              <w:rPr>
                <w:rFonts w:ascii="Tahoma" w:hAnsi="Tahoma" w:cs="Tahoma"/>
                <w:sz w:val="24"/>
                <w:szCs w:val="24"/>
              </w:rPr>
            </w:pPr>
            <w:r>
              <w:rPr>
                <w:rFonts w:ascii="Tahoma" w:hAnsi="Tahoma" w:cs="Tahoma"/>
                <w:sz w:val="24"/>
                <w:szCs w:val="24"/>
              </w:rPr>
              <w:t>Annual refresh</w:t>
            </w:r>
          </w:p>
        </w:tc>
      </w:tr>
      <w:tr w:rsidR="002265D8" w14:paraId="7AC346A4" w14:textId="77777777" w:rsidTr="00E326D4">
        <w:tc>
          <w:tcPr>
            <w:tcW w:w="4644" w:type="dxa"/>
          </w:tcPr>
          <w:p w14:paraId="7AC346A0" w14:textId="77777777" w:rsidR="002265D8" w:rsidRDefault="002265D8" w:rsidP="00E326D4">
            <w:pPr>
              <w:rPr>
                <w:rFonts w:ascii="Tahoma" w:hAnsi="Tahoma" w:cs="Tahoma"/>
                <w:sz w:val="24"/>
                <w:szCs w:val="24"/>
              </w:rPr>
            </w:pPr>
            <w:r>
              <w:rPr>
                <w:rFonts w:ascii="Tahoma" w:hAnsi="Tahoma" w:cs="Tahoma"/>
                <w:sz w:val="24"/>
                <w:szCs w:val="24"/>
              </w:rPr>
              <w:t xml:space="preserve">Equality and Diversity </w:t>
            </w:r>
          </w:p>
        </w:tc>
        <w:tc>
          <w:tcPr>
            <w:tcW w:w="2012" w:type="dxa"/>
          </w:tcPr>
          <w:p w14:paraId="7AC346A1" w14:textId="77777777" w:rsidR="002265D8" w:rsidRDefault="002265D8" w:rsidP="00E326D4">
            <w:pPr>
              <w:rPr>
                <w:rFonts w:ascii="Tahoma" w:hAnsi="Tahoma" w:cs="Tahoma"/>
                <w:sz w:val="24"/>
                <w:szCs w:val="24"/>
              </w:rPr>
            </w:pPr>
            <w:r>
              <w:rPr>
                <w:rFonts w:ascii="Tahoma" w:hAnsi="Tahoma" w:cs="Tahoma"/>
                <w:sz w:val="24"/>
                <w:szCs w:val="24"/>
              </w:rPr>
              <w:sym w:font="Wingdings" w:char="F0FC"/>
            </w:r>
          </w:p>
        </w:tc>
        <w:tc>
          <w:tcPr>
            <w:tcW w:w="2013" w:type="dxa"/>
          </w:tcPr>
          <w:p w14:paraId="7AC346A2" w14:textId="77777777" w:rsidR="002265D8" w:rsidRDefault="002265D8" w:rsidP="00E326D4">
            <w:pPr>
              <w:rPr>
                <w:rFonts w:ascii="Tahoma" w:hAnsi="Tahoma" w:cs="Tahoma"/>
                <w:sz w:val="24"/>
                <w:szCs w:val="24"/>
              </w:rPr>
            </w:pPr>
            <w:r>
              <w:rPr>
                <w:rFonts w:ascii="Tahoma" w:hAnsi="Tahoma" w:cs="Tahoma"/>
                <w:sz w:val="24"/>
                <w:szCs w:val="24"/>
              </w:rPr>
              <w:t>Every 3 years</w:t>
            </w:r>
          </w:p>
        </w:tc>
        <w:tc>
          <w:tcPr>
            <w:tcW w:w="2013" w:type="dxa"/>
          </w:tcPr>
          <w:p w14:paraId="7AC346A3" w14:textId="77777777" w:rsidR="002265D8" w:rsidRDefault="002265D8" w:rsidP="00E326D4">
            <w:pPr>
              <w:rPr>
                <w:rFonts w:ascii="Tahoma" w:hAnsi="Tahoma" w:cs="Tahoma"/>
                <w:sz w:val="24"/>
                <w:szCs w:val="24"/>
              </w:rPr>
            </w:pPr>
            <w:r>
              <w:rPr>
                <w:rFonts w:ascii="Tahoma" w:hAnsi="Tahoma" w:cs="Tahoma"/>
                <w:sz w:val="24"/>
                <w:szCs w:val="24"/>
              </w:rPr>
              <w:t>Updates as legislation changes</w:t>
            </w:r>
          </w:p>
        </w:tc>
      </w:tr>
    </w:tbl>
    <w:p w14:paraId="7AC346A5" w14:textId="77777777" w:rsidR="002265D8" w:rsidRDefault="002265D8" w:rsidP="002265D8">
      <w:pPr>
        <w:rPr>
          <w:rFonts w:ascii="Tahoma" w:hAnsi="Tahoma" w:cs="Tahoma"/>
          <w:sz w:val="24"/>
          <w:szCs w:val="24"/>
        </w:rPr>
      </w:pPr>
    </w:p>
    <w:p w14:paraId="7AC346A6" w14:textId="77777777" w:rsidR="002265D8" w:rsidRDefault="002265D8" w:rsidP="002265D8">
      <w:pPr>
        <w:rPr>
          <w:rFonts w:ascii="Tahoma" w:hAnsi="Tahoma" w:cs="Tahoma"/>
          <w:sz w:val="24"/>
          <w:szCs w:val="24"/>
        </w:rPr>
      </w:pPr>
      <w:r>
        <w:rPr>
          <w:rFonts w:ascii="Tahoma" w:hAnsi="Tahoma" w:cs="Tahoma"/>
          <w:sz w:val="24"/>
          <w:szCs w:val="24"/>
        </w:rPr>
        <w:t>Attendance at other training courses will need to be discussed with your line manager</w:t>
      </w:r>
    </w:p>
    <w:p w14:paraId="7AC346A7" w14:textId="77777777" w:rsidR="002265D8" w:rsidRDefault="002265D8" w:rsidP="002265D8">
      <w:pPr>
        <w:rPr>
          <w:rFonts w:ascii="Tahoma" w:hAnsi="Tahoma" w:cs="Tahoma"/>
          <w:sz w:val="24"/>
          <w:szCs w:val="24"/>
        </w:rPr>
      </w:pPr>
    </w:p>
    <w:p w14:paraId="7AC346A8" w14:textId="77777777" w:rsidR="002265D8" w:rsidRDefault="002265D8" w:rsidP="002265D8">
      <w:pPr>
        <w:rPr>
          <w:rFonts w:ascii="Tahoma" w:hAnsi="Tahoma" w:cs="Tahoma"/>
          <w:sz w:val="24"/>
          <w:szCs w:val="24"/>
        </w:rPr>
      </w:pPr>
    </w:p>
    <w:p w14:paraId="7AC346A9" w14:textId="77777777" w:rsidR="002818CB" w:rsidRDefault="002818CB" w:rsidP="002265D8">
      <w:pPr>
        <w:rPr>
          <w:rFonts w:ascii="Tahoma" w:hAnsi="Tahoma" w:cs="Tahoma"/>
          <w:sz w:val="24"/>
          <w:szCs w:val="24"/>
        </w:rPr>
      </w:pPr>
    </w:p>
    <w:p w14:paraId="7AC346AA" w14:textId="77777777" w:rsidR="002818CB" w:rsidRDefault="002818CB" w:rsidP="002265D8">
      <w:pPr>
        <w:rPr>
          <w:rFonts w:ascii="Tahoma" w:hAnsi="Tahoma" w:cs="Tahoma"/>
          <w:sz w:val="24"/>
          <w:szCs w:val="24"/>
        </w:rPr>
      </w:pPr>
    </w:p>
    <w:p w14:paraId="7AC346AB" w14:textId="77777777" w:rsidR="002818CB" w:rsidRDefault="002818CB" w:rsidP="002265D8">
      <w:pPr>
        <w:rPr>
          <w:rFonts w:ascii="Tahoma" w:hAnsi="Tahoma" w:cs="Tahoma"/>
          <w:sz w:val="24"/>
          <w:szCs w:val="24"/>
        </w:rPr>
      </w:pPr>
    </w:p>
    <w:p w14:paraId="7AC346AC" w14:textId="77777777" w:rsidR="002818CB" w:rsidRDefault="002818CB" w:rsidP="002265D8">
      <w:pPr>
        <w:rPr>
          <w:rFonts w:ascii="Tahoma" w:hAnsi="Tahoma" w:cs="Tahoma"/>
          <w:sz w:val="24"/>
          <w:szCs w:val="24"/>
        </w:rPr>
      </w:pPr>
    </w:p>
    <w:p w14:paraId="7AC346AD" w14:textId="77777777" w:rsidR="002818CB" w:rsidRDefault="002818CB" w:rsidP="002265D8">
      <w:pPr>
        <w:rPr>
          <w:rFonts w:ascii="Tahoma" w:hAnsi="Tahoma" w:cs="Tahoma"/>
          <w:sz w:val="24"/>
          <w:szCs w:val="24"/>
        </w:rPr>
      </w:pPr>
    </w:p>
    <w:p w14:paraId="7AC346AE" w14:textId="77777777" w:rsidR="002818CB" w:rsidRDefault="002818CB" w:rsidP="002265D8">
      <w:pPr>
        <w:rPr>
          <w:rFonts w:ascii="Tahoma" w:hAnsi="Tahoma" w:cs="Tahoma"/>
          <w:sz w:val="24"/>
          <w:szCs w:val="24"/>
        </w:rPr>
      </w:pPr>
    </w:p>
    <w:p w14:paraId="7AC346AF" w14:textId="77777777" w:rsidR="002818CB" w:rsidRDefault="002818CB" w:rsidP="002265D8">
      <w:pPr>
        <w:rPr>
          <w:rFonts w:ascii="Tahoma" w:hAnsi="Tahoma" w:cs="Tahoma"/>
          <w:sz w:val="24"/>
          <w:szCs w:val="24"/>
        </w:rPr>
      </w:pPr>
    </w:p>
    <w:p w14:paraId="7AC346B0" w14:textId="77777777" w:rsidR="002818CB" w:rsidRDefault="002818CB" w:rsidP="002265D8">
      <w:pPr>
        <w:rPr>
          <w:rFonts w:ascii="Tahoma" w:hAnsi="Tahoma" w:cs="Tahoma"/>
          <w:sz w:val="24"/>
          <w:szCs w:val="24"/>
        </w:rPr>
      </w:pPr>
    </w:p>
    <w:p w14:paraId="7AC346B1" w14:textId="77777777" w:rsidR="002818CB" w:rsidRDefault="002818CB" w:rsidP="002265D8">
      <w:pPr>
        <w:rPr>
          <w:rFonts w:ascii="Tahoma" w:hAnsi="Tahoma" w:cs="Tahoma"/>
          <w:sz w:val="24"/>
          <w:szCs w:val="24"/>
        </w:rPr>
      </w:pPr>
    </w:p>
    <w:p w14:paraId="7AC346B2" w14:textId="77777777" w:rsidR="002818CB" w:rsidRDefault="002818CB" w:rsidP="002265D8">
      <w:pPr>
        <w:rPr>
          <w:rFonts w:ascii="Tahoma" w:hAnsi="Tahoma" w:cs="Tahoma"/>
          <w:sz w:val="24"/>
          <w:szCs w:val="24"/>
        </w:rPr>
      </w:pPr>
    </w:p>
    <w:p w14:paraId="7AC346B3" w14:textId="77777777" w:rsidR="002818CB" w:rsidRDefault="002818CB" w:rsidP="002265D8">
      <w:pPr>
        <w:rPr>
          <w:rFonts w:ascii="Tahoma" w:hAnsi="Tahoma" w:cs="Tahoma"/>
          <w:sz w:val="24"/>
          <w:szCs w:val="24"/>
        </w:rPr>
      </w:pPr>
    </w:p>
    <w:p w14:paraId="7AC346B4" w14:textId="77777777" w:rsidR="002818CB" w:rsidRDefault="002818CB" w:rsidP="002265D8">
      <w:pPr>
        <w:rPr>
          <w:rFonts w:ascii="Tahoma" w:hAnsi="Tahoma" w:cs="Tahoma"/>
          <w:sz w:val="24"/>
          <w:szCs w:val="24"/>
        </w:rPr>
      </w:pPr>
    </w:p>
    <w:p w14:paraId="7AC346B5" w14:textId="77777777" w:rsidR="002818CB" w:rsidRDefault="002818CB" w:rsidP="002265D8">
      <w:pPr>
        <w:rPr>
          <w:rFonts w:ascii="Tahoma" w:hAnsi="Tahoma" w:cs="Tahoma"/>
          <w:sz w:val="24"/>
          <w:szCs w:val="24"/>
        </w:rPr>
      </w:pPr>
    </w:p>
    <w:p w14:paraId="7AC346B6" w14:textId="77777777" w:rsidR="002818CB" w:rsidRDefault="002818CB" w:rsidP="002265D8">
      <w:pPr>
        <w:rPr>
          <w:rFonts w:ascii="Tahoma" w:hAnsi="Tahoma" w:cs="Tahoma"/>
          <w:sz w:val="24"/>
          <w:szCs w:val="24"/>
        </w:rPr>
      </w:pPr>
    </w:p>
    <w:p w14:paraId="7AC346B7" w14:textId="77777777" w:rsidR="002818CB" w:rsidRDefault="002818CB" w:rsidP="002265D8">
      <w:pPr>
        <w:rPr>
          <w:rFonts w:ascii="Tahoma" w:hAnsi="Tahoma" w:cs="Tahoma"/>
          <w:sz w:val="24"/>
          <w:szCs w:val="24"/>
        </w:rPr>
      </w:pPr>
    </w:p>
    <w:p w14:paraId="7AC346B8" w14:textId="77777777" w:rsidR="002818CB" w:rsidRDefault="002818CB" w:rsidP="002265D8">
      <w:pPr>
        <w:rPr>
          <w:rFonts w:ascii="Tahoma" w:hAnsi="Tahoma" w:cs="Tahoma"/>
          <w:sz w:val="24"/>
          <w:szCs w:val="24"/>
        </w:rPr>
      </w:pPr>
    </w:p>
    <w:p w14:paraId="7AC346B9" w14:textId="77777777" w:rsidR="002818CB" w:rsidRDefault="002818CB" w:rsidP="002265D8">
      <w:pPr>
        <w:rPr>
          <w:rFonts w:ascii="Tahoma" w:hAnsi="Tahoma" w:cs="Tahoma"/>
          <w:sz w:val="24"/>
          <w:szCs w:val="24"/>
        </w:rPr>
      </w:pPr>
    </w:p>
    <w:p w14:paraId="7AC346BA" w14:textId="77777777" w:rsidR="002818CB" w:rsidRDefault="002818CB" w:rsidP="002265D8">
      <w:pPr>
        <w:rPr>
          <w:rFonts w:ascii="Tahoma" w:hAnsi="Tahoma" w:cs="Tahoma"/>
          <w:sz w:val="24"/>
          <w:szCs w:val="24"/>
        </w:rPr>
      </w:pPr>
    </w:p>
    <w:p w14:paraId="7AC346BB" w14:textId="77777777" w:rsidR="002818CB" w:rsidRDefault="002818CB" w:rsidP="002818CB">
      <w:pPr>
        <w:tabs>
          <w:tab w:val="left" w:pos="720"/>
        </w:tabs>
        <w:rPr>
          <w:rFonts w:ascii="Tahoma" w:hAnsi="Tahoma" w:cs="Tahoma"/>
          <w:b/>
          <w:sz w:val="28"/>
          <w:szCs w:val="28"/>
        </w:rPr>
      </w:pPr>
    </w:p>
    <w:p w14:paraId="7AC346BC" w14:textId="77777777" w:rsidR="002818CB" w:rsidRDefault="002818CB" w:rsidP="002818CB">
      <w:pPr>
        <w:tabs>
          <w:tab w:val="left" w:pos="720"/>
        </w:tabs>
        <w:rPr>
          <w:rFonts w:ascii="Tahoma" w:hAnsi="Tahoma" w:cs="Tahoma"/>
          <w:b/>
          <w:sz w:val="28"/>
          <w:szCs w:val="28"/>
        </w:rPr>
      </w:pPr>
      <w:r w:rsidRPr="001E080B">
        <w:rPr>
          <w:rFonts w:ascii="Arial" w:hAnsi="Arial" w:cs="Arial"/>
          <w:noProof/>
          <w:sz w:val="24"/>
          <w:szCs w:val="24"/>
          <w:lang w:eastAsia="en-GB"/>
        </w:rPr>
        <w:drawing>
          <wp:inline distT="0" distB="0" distL="0" distR="0" wp14:anchorId="7AC3472B" wp14:editId="7AC3472C">
            <wp:extent cx="1018133" cy="940467"/>
            <wp:effectExtent l="19050" t="0" r="0" b="0"/>
            <wp:docPr id="4" name="Picture 1" descr="I:\Personnel\HR Database - Northgate (Employee Intranet)\Info sent to Northgate\Big Life grou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ersonnel\HR Database - Northgate (Employee Intranet)\Info sent to Northgate\Big Life group Logo.jpg"/>
                    <pic:cNvPicPr>
                      <a:picLocks noChangeAspect="1" noChangeArrowheads="1"/>
                    </pic:cNvPicPr>
                  </pic:nvPicPr>
                  <pic:blipFill>
                    <a:blip r:embed="rId5" cstate="print"/>
                    <a:srcRect/>
                    <a:stretch>
                      <a:fillRect/>
                    </a:stretch>
                  </pic:blipFill>
                  <pic:spPr bwMode="auto">
                    <a:xfrm>
                      <a:off x="0" y="0"/>
                      <a:ext cx="1021651" cy="943717"/>
                    </a:xfrm>
                    <a:prstGeom prst="rect">
                      <a:avLst/>
                    </a:prstGeom>
                    <a:noFill/>
                    <a:ln w="9525">
                      <a:noFill/>
                      <a:miter lim="800000"/>
                      <a:headEnd/>
                      <a:tailEnd/>
                    </a:ln>
                  </pic:spPr>
                </pic:pic>
              </a:graphicData>
            </a:graphic>
          </wp:inline>
        </w:drawing>
      </w:r>
    </w:p>
    <w:p w14:paraId="7AC346BD" w14:textId="77777777" w:rsidR="002265D8" w:rsidRPr="002818CB" w:rsidRDefault="002265D8" w:rsidP="002265D8">
      <w:pPr>
        <w:jc w:val="center"/>
        <w:rPr>
          <w:rFonts w:ascii="Tahoma" w:hAnsi="Tahoma" w:cs="Tahoma"/>
          <w:b/>
          <w:sz w:val="28"/>
          <w:szCs w:val="28"/>
        </w:rPr>
      </w:pPr>
      <w:r w:rsidRPr="002818CB">
        <w:rPr>
          <w:rFonts w:ascii="Tahoma" w:hAnsi="Tahoma" w:cs="Tahoma"/>
          <w:b/>
          <w:sz w:val="28"/>
          <w:szCs w:val="28"/>
        </w:rPr>
        <w:t xml:space="preserve">Person Specification – </w:t>
      </w:r>
      <w:r w:rsidR="009806B1">
        <w:rPr>
          <w:rFonts w:ascii="Tahoma" w:hAnsi="Tahoma" w:cs="Tahoma"/>
          <w:b/>
          <w:sz w:val="28"/>
          <w:szCs w:val="28"/>
        </w:rPr>
        <w:t>Step 2 IAPT Senior</w:t>
      </w:r>
      <w:r w:rsidRPr="002818CB">
        <w:rPr>
          <w:rFonts w:ascii="Tahoma" w:hAnsi="Tahoma" w:cs="Tahoma"/>
          <w:b/>
          <w:bCs/>
          <w:sz w:val="28"/>
          <w:szCs w:val="28"/>
        </w:rPr>
        <w:t xml:space="preserve"> Assessor</w:t>
      </w:r>
    </w:p>
    <w:p w14:paraId="7AC346BE" w14:textId="77777777" w:rsidR="002265D8" w:rsidRPr="00612ED3" w:rsidRDefault="002265D8" w:rsidP="002265D8">
      <w:pPr>
        <w:contextualSpacing/>
        <w:rPr>
          <w:rFonts w:ascii="Tahoma" w:hAnsi="Tahoma" w:cs="Tahoma"/>
          <w:sz w:val="24"/>
          <w:szCs w:val="24"/>
        </w:rPr>
      </w:pPr>
      <w:r w:rsidRPr="00612ED3">
        <w:rPr>
          <w:rFonts w:ascii="Tahoma" w:hAnsi="Tahoma" w:cs="Tahoma"/>
          <w:sz w:val="24"/>
          <w:szCs w:val="24"/>
        </w:rPr>
        <w:t xml:space="preserve">The successful candidate must be able to demonstrate that they meet </w:t>
      </w:r>
      <w:proofErr w:type="gramStart"/>
      <w:r w:rsidRPr="00612ED3">
        <w:rPr>
          <w:rFonts w:ascii="Tahoma" w:hAnsi="Tahoma" w:cs="Tahoma"/>
          <w:sz w:val="24"/>
          <w:szCs w:val="24"/>
        </w:rPr>
        <w:t>all of</w:t>
      </w:r>
      <w:proofErr w:type="gramEnd"/>
      <w:r w:rsidRPr="00612ED3">
        <w:rPr>
          <w:rFonts w:ascii="Tahoma" w:hAnsi="Tahoma" w:cs="Tahoma"/>
          <w:sz w:val="24"/>
          <w:szCs w:val="24"/>
        </w:rPr>
        <w:t xml:space="preserve"> the following points below.</w:t>
      </w:r>
    </w:p>
    <w:p w14:paraId="7AC346BF" w14:textId="77777777" w:rsidR="002265D8" w:rsidRPr="00543B14" w:rsidRDefault="002265D8" w:rsidP="002265D8">
      <w:pPr>
        <w:contextualSpacing/>
        <w:rPr>
          <w:rFonts w:ascii="Tahoma" w:hAnsi="Tahoma" w:cs="Tahoma"/>
          <w:sz w:val="24"/>
          <w:szCs w:val="24"/>
        </w:rPr>
      </w:pPr>
      <w:r w:rsidRPr="00612ED3">
        <w:rPr>
          <w:rFonts w:ascii="Tahoma" w:hAnsi="Tahoma" w:cs="Tahoma"/>
          <w:sz w:val="24"/>
          <w:szCs w:val="24"/>
        </w:rPr>
        <w:t xml:space="preserve">Key – Method of </w:t>
      </w:r>
      <w:proofErr w:type="gramStart"/>
      <w:r w:rsidRPr="00612ED3">
        <w:rPr>
          <w:rFonts w:ascii="Tahoma" w:hAnsi="Tahoma" w:cs="Tahoma"/>
          <w:sz w:val="24"/>
          <w:szCs w:val="24"/>
        </w:rPr>
        <w:t xml:space="preserve">Assessment;   </w:t>
      </w:r>
      <w:proofErr w:type="gramEnd"/>
      <w:r w:rsidRPr="00612ED3">
        <w:rPr>
          <w:rFonts w:ascii="Tahoma" w:hAnsi="Tahoma" w:cs="Tahoma"/>
          <w:sz w:val="24"/>
          <w:szCs w:val="24"/>
        </w:rPr>
        <w:t xml:space="preserve"> A = Application form; I = Interview; T= Test</w:t>
      </w:r>
      <w:r>
        <w:rPr>
          <w:rFonts w:ascii="Tahoma" w:hAnsi="Tahoma" w:cs="Tahoma"/>
          <w:sz w:val="24"/>
          <w:szCs w:val="24"/>
        </w:rPr>
        <w:t>; P= Presentation</w:t>
      </w:r>
      <w:r w:rsidRPr="00612ED3">
        <w:rPr>
          <w:rFonts w:ascii="Tahoma" w:hAnsi="Tahoma" w:cs="Tahoma"/>
          <w:sz w:val="24"/>
          <w:szCs w:val="24"/>
        </w:rPr>
        <w:tab/>
      </w:r>
    </w:p>
    <w:tbl>
      <w:tblPr>
        <w:tblStyle w:val="TableGrid"/>
        <w:tblW w:w="0" w:type="auto"/>
        <w:tblLook w:val="04A0" w:firstRow="1" w:lastRow="0" w:firstColumn="1" w:lastColumn="0" w:noHBand="0" w:noVBand="1"/>
      </w:tblPr>
      <w:tblGrid>
        <w:gridCol w:w="7650"/>
        <w:gridCol w:w="1559"/>
      </w:tblGrid>
      <w:tr w:rsidR="000D03CF" w:rsidRPr="00612ED3" w14:paraId="7AC346C2" w14:textId="77777777" w:rsidTr="00E326D4">
        <w:tc>
          <w:tcPr>
            <w:tcW w:w="7650" w:type="dxa"/>
          </w:tcPr>
          <w:p w14:paraId="7AC346C0" w14:textId="77777777" w:rsidR="000D03CF" w:rsidRPr="00612ED3" w:rsidRDefault="000D03CF" w:rsidP="00E326D4">
            <w:pPr>
              <w:pStyle w:val="ListParagraph"/>
              <w:ind w:left="0"/>
              <w:rPr>
                <w:rFonts w:ascii="Tahoma" w:hAnsi="Tahoma" w:cs="Tahoma"/>
                <w:sz w:val="24"/>
                <w:szCs w:val="24"/>
              </w:rPr>
            </w:pPr>
            <w:r w:rsidRPr="00612ED3">
              <w:rPr>
                <w:rFonts w:ascii="Tahoma" w:hAnsi="Tahoma" w:cs="Tahoma"/>
                <w:sz w:val="24"/>
                <w:szCs w:val="24"/>
              </w:rPr>
              <w:t>Area</w:t>
            </w:r>
          </w:p>
        </w:tc>
        <w:tc>
          <w:tcPr>
            <w:tcW w:w="1559" w:type="dxa"/>
          </w:tcPr>
          <w:p w14:paraId="7AC346C1" w14:textId="77777777" w:rsidR="000D03CF" w:rsidRPr="00612ED3" w:rsidRDefault="000D03CF" w:rsidP="00E326D4">
            <w:pPr>
              <w:pStyle w:val="ListParagraph"/>
              <w:ind w:left="0"/>
              <w:rPr>
                <w:rFonts w:ascii="Tahoma" w:hAnsi="Tahoma" w:cs="Tahoma"/>
                <w:sz w:val="24"/>
                <w:szCs w:val="24"/>
              </w:rPr>
            </w:pPr>
            <w:r w:rsidRPr="00612ED3">
              <w:rPr>
                <w:rFonts w:ascii="Tahoma" w:hAnsi="Tahoma" w:cs="Tahoma"/>
                <w:sz w:val="24"/>
                <w:szCs w:val="24"/>
              </w:rPr>
              <w:t>Method of assessment</w:t>
            </w:r>
          </w:p>
        </w:tc>
      </w:tr>
      <w:tr w:rsidR="000D03CF" w:rsidRPr="00612ED3" w14:paraId="7AC346C5" w14:textId="77777777" w:rsidTr="00E326D4">
        <w:tc>
          <w:tcPr>
            <w:tcW w:w="7650" w:type="dxa"/>
            <w:shd w:val="clear" w:color="auto" w:fill="D9D9D9" w:themeFill="background1" w:themeFillShade="D9"/>
          </w:tcPr>
          <w:p w14:paraId="7AC346C3" w14:textId="77777777" w:rsidR="000D03CF" w:rsidRPr="004F3D2A" w:rsidRDefault="000D03CF" w:rsidP="00E326D4">
            <w:pPr>
              <w:rPr>
                <w:rFonts w:ascii="Tahoma" w:hAnsi="Tahoma" w:cs="Tahoma"/>
                <w:b/>
                <w:sz w:val="24"/>
                <w:szCs w:val="24"/>
              </w:rPr>
            </w:pPr>
            <w:r>
              <w:rPr>
                <w:rFonts w:ascii="Tahoma" w:hAnsi="Tahoma" w:cs="Tahoma"/>
                <w:b/>
                <w:sz w:val="24"/>
                <w:szCs w:val="24"/>
              </w:rPr>
              <w:t>1.</w:t>
            </w:r>
            <w:r w:rsidRPr="004F3D2A">
              <w:rPr>
                <w:rFonts w:ascii="Tahoma" w:hAnsi="Tahoma" w:cs="Tahoma"/>
                <w:b/>
                <w:sz w:val="24"/>
                <w:szCs w:val="24"/>
              </w:rPr>
              <w:t>Experience</w:t>
            </w:r>
          </w:p>
        </w:tc>
        <w:tc>
          <w:tcPr>
            <w:tcW w:w="1559" w:type="dxa"/>
            <w:shd w:val="clear" w:color="auto" w:fill="D9D9D9" w:themeFill="background1" w:themeFillShade="D9"/>
          </w:tcPr>
          <w:p w14:paraId="7AC346C4" w14:textId="77777777" w:rsidR="000D03CF" w:rsidRPr="00612ED3" w:rsidRDefault="000D03CF" w:rsidP="00E326D4">
            <w:pPr>
              <w:pStyle w:val="ListParagraph"/>
              <w:ind w:left="0"/>
              <w:rPr>
                <w:rFonts w:ascii="Tahoma" w:hAnsi="Tahoma" w:cs="Tahoma"/>
                <w:sz w:val="24"/>
                <w:szCs w:val="24"/>
              </w:rPr>
            </w:pPr>
          </w:p>
        </w:tc>
      </w:tr>
      <w:tr w:rsidR="000D03CF" w:rsidRPr="00612ED3" w14:paraId="7AC346C8" w14:textId="77777777" w:rsidTr="00E326D4">
        <w:tc>
          <w:tcPr>
            <w:tcW w:w="7650" w:type="dxa"/>
          </w:tcPr>
          <w:p w14:paraId="7AC346C6" w14:textId="77777777" w:rsidR="000D03CF" w:rsidRPr="00815DC9" w:rsidRDefault="000D03CF" w:rsidP="002265D8">
            <w:pPr>
              <w:pStyle w:val="ListParagraph"/>
              <w:numPr>
                <w:ilvl w:val="0"/>
                <w:numId w:val="3"/>
              </w:numPr>
              <w:spacing w:after="0" w:line="240" w:lineRule="auto"/>
              <w:rPr>
                <w:rFonts w:ascii="Tahoma" w:hAnsi="Tahoma" w:cs="Tahoma"/>
                <w:sz w:val="24"/>
                <w:szCs w:val="24"/>
              </w:rPr>
            </w:pPr>
            <w:r w:rsidRPr="00815DC9">
              <w:rPr>
                <w:rFonts w:ascii="Tahoma" w:hAnsi="Tahoma" w:cs="Tahoma"/>
                <w:sz w:val="24"/>
                <w:szCs w:val="24"/>
              </w:rPr>
              <w:t>Experience of working with a range of service providers and stakeholders</w:t>
            </w:r>
          </w:p>
        </w:tc>
        <w:tc>
          <w:tcPr>
            <w:tcW w:w="1559" w:type="dxa"/>
          </w:tcPr>
          <w:p w14:paraId="7AC346C7" w14:textId="77777777" w:rsidR="000D03CF" w:rsidRPr="00612ED3" w:rsidRDefault="000D03CF" w:rsidP="00E326D4">
            <w:pPr>
              <w:pStyle w:val="ListParagraph"/>
              <w:ind w:left="0"/>
              <w:rPr>
                <w:rFonts w:ascii="Tahoma" w:hAnsi="Tahoma" w:cs="Tahoma"/>
                <w:sz w:val="24"/>
                <w:szCs w:val="24"/>
              </w:rPr>
            </w:pPr>
            <w:r>
              <w:rPr>
                <w:rFonts w:ascii="Tahoma" w:hAnsi="Tahoma" w:cs="Tahoma"/>
                <w:sz w:val="24"/>
                <w:szCs w:val="24"/>
              </w:rPr>
              <w:t>A/I</w:t>
            </w:r>
          </w:p>
        </w:tc>
      </w:tr>
      <w:tr w:rsidR="000D03CF" w:rsidRPr="00612ED3" w14:paraId="7AC346CB" w14:textId="77777777" w:rsidTr="00E326D4">
        <w:tc>
          <w:tcPr>
            <w:tcW w:w="7650" w:type="dxa"/>
          </w:tcPr>
          <w:p w14:paraId="7AC346C9" w14:textId="77777777" w:rsidR="000D03CF" w:rsidRPr="00815DC9" w:rsidRDefault="000D03CF" w:rsidP="002265D8">
            <w:pPr>
              <w:pStyle w:val="ListParagraph"/>
              <w:numPr>
                <w:ilvl w:val="0"/>
                <w:numId w:val="3"/>
              </w:numPr>
              <w:spacing w:after="0" w:line="240" w:lineRule="auto"/>
              <w:rPr>
                <w:rFonts w:ascii="Tahoma" w:hAnsi="Tahoma" w:cs="Tahoma"/>
                <w:sz w:val="24"/>
                <w:szCs w:val="24"/>
              </w:rPr>
            </w:pPr>
            <w:r w:rsidRPr="00815DC9">
              <w:rPr>
                <w:rFonts w:ascii="Tahoma" w:hAnsi="Tahoma" w:cs="Tahoma"/>
                <w:sz w:val="24"/>
                <w:szCs w:val="24"/>
              </w:rPr>
              <w:t>Experience of working with people facing a range of barriers and social issues</w:t>
            </w:r>
          </w:p>
        </w:tc>
        <w:tc>
          <w:tcPr>
            <w:tcW w:w="1559" w:type="dxa"/>
          </w:tcPr>
          <w:p w14:paraId="7AC346CA" w14:textId="77777777" w:rsidR="000D03CF" w:rsidRPr="00612ED3" w:rsidRDefault="000D03CF" w:rsidP="00E326D4">
            <w:pPr>
              <w:pStyle w:val="ListParagraph"/>
              <w:ind w:left="0"/>
              <w:rPr>
                <w:rFonts w:ascii="Tahoma" w:hAnsi="Tahoma" w:cs="Tahoma"/>
                <w:sz w:val="24"/>
                <w:szCs w:val="24"/>
              </w:rPr>
            </w:pPr>
            <w:r>
              <w:rPr>
                <w:rFonts w:ascii="Tahoma" w:hAnsi="Tahoma" w:cs="Tahoma"/>
                <w:sz w:val="24"/>
                <w:szCs w:val="24"/>
              </w:rPr>
              <w:t>A/I/P</w:t>
            </w:r>
          </w:p>
        </w:tc>
      </w:tr>
      <w:tr w:rsidR="000D03CF" w:rsidRPr="00612ED3" w14:paraId="7AC346CE" w14:textId="77777777" w:rsidTr="00E326D4">
        <w:tc>
          <w:tcPr>
            <w:tcW w:w="7650" w:type="dxa"/>
            <w:shd w:val="clear" w:color="auto" w:fill="auto"/>
          </w:tcPr>
          <w:p w14:paraId="7AC346CC" w14:textId="77777777" w:rsidR="000D03CF" w:rsidRPr="00815DC9" w:rsidRDefault="000D03CF" w:rsidP="002265D8">
            <w:pPr>
              <w:pStyle w:val="ListParagraph"/>
              <w:numPr>
                <w:ilvl w:val="0"/>
                <w:numId w:val="3"/>
              </w:numPr>
              <w:spacing w:after="0" w:line="240" w:lineRule="auto"/>
              <w:rPr>
                <w:rFonts w:ascii="Tahoma" w:hAnsi="Tahoma" w:cs="Tahoma"/>
                <w:sz w:val="24"/>
                <w:szCs w:val="24"/>
              </w:rPr>
            </w:pPr>
            <w:r w:rsidRPr="00815DC9">
              <w:rPr>
                <w:rFonts w:ascii="Tahoma" w:hAnsi="Tahoma" w:cs="Tahoma"/>
                <w:sz w:val="24"/>
                <w:szCs w:val="24"/>
              </w:rPr>
              <w:t>Experience of managing client records and keeping these up to date using a database</w:t>
            </w:r>
          </w:p>
        </w:tc>
        <w:tc>
          <w:tcPr>
            <w:tcW w:w="1559" w:type="dxa"/>
            <w:shd w:val="clear" w:color="auto" w:fill="auto"/>
          </w:tcPr>
          <w:p w14:paraId="7AC346CD" w14:textId="77777777" w:rsidR="000D03CF" w:rsidRPr="00612ED3" w:rsidRDefault="000D03CF" w:rsidP="00E326D4">
            <w:pPr>
              <w:pStyle w:val="ListParagraph"/>
              <w:ind w:left="0"/>
              <w:rPr>
                <w:rFonts w:ascii="Tahoma" w:hAnsi="Tahoma" w:cs="Tahoma"/>
                <w:sz w:val="24"/>
                <w:szCs w:val="24"/>
              </w:rPr>
            </w:pPr>
            <w:r>
              <w:rPr>
                <w:rFonts w:ascii="Tahoma" w:hAnsi="Tahoma" w:cs="Tahoma"/>
                <w:sz w:val="24"/>
                <w:szCs w:val="24"/>
              </w:rPr>
              <w:t>A/I</w:t>
            </w:r>
          </w:p>
        </w:tc>
      </w:tr>
      <w:tr w:rsidR="000D03CF" w:rsidRPr="00612ED3" w14:paraId="7AC346D1" w14:textId="77777777" w:rsidTr="00E326D4">
        <w:tc>
          <w:tcPr>
            <w:tcW w:w="7650" w:type="dxa"/>
          </w:tcPr>
          <w:p w14:paraId="7AC346CF" w14:textId="77777777" w:rsidR="000D03CF" w:rsidRPr="00815DC9" w:rsidRDefault="000D03CF" w:rsidP="002818CB">
            <w:pPr>
              <w:pStyle w:val="ListParagraph"/>
              <w:numPr>
                <w:ilvl w:val="0"/>
                <w:numId w:val="3"/>
              </w:numPr>
              <w:spacing w:after="0" w:line="240" w:lineRule="auto"/>
              <w:rPr>
                <w:rFonts w:ascii="Tahoma" w:hAnsi="Tahoma" w:cs="Tahoma"/>
                <w:sz w:val="24"/>
                <w:szCs w:val="24"/>
              </w:rPr>
            </w:pPr>
            <w:r w:rsidRPr="00815DC9">
              <w:rPr>
                <w:rFonts w:ascii="Tahoma" w:hAnsi="Tahoma" w:cs="Tahoma"/>
                <w:sz w:val="24"/>
                <w:szCs w:val="24"/>
              </w:rPr>
              <w:t>Minimum of 12 months experience in the mental health field</w:t>
            </w:r>
          </w:p>
        </w:tc>
        <w:tc>
          <w:tcPr>
            <w:tcW w:w="1559" w:type="dxa"/>
          </w:tcPr>
          <w:p w14:paraId="7AC346D0" w14:textId="77777777" w:rsidR="000D03CF" w:rsidRPr="00612ED3" w:rsidRDefault="000D03CF" w:rsidP="00E326D4">
            <w:pPr>
              <w:pStyle w:val="ListParagraph"/>
              <w:ind w:left="0"/>
              <w:rPr>
                <w:rFonts w:ascii="Tahoma" w:hAnsi="Tahoma" w:cs="Tahoma"/>
                <w:sz w:val="24"/>
                <w:szCs w:val="24"/>
              </w:rPr>
            </w:pPr>
            <w:r>
              <w:rPr>
                <w:rFonts w:ascii="Tahoma" w:hAnsi="Tahoma" w:cs="Tahoma"/>
                <w:sz w:val="24"/>
                <w:szCs w:val="24"/>
              </w:rPr>
              <w:t>A/I</w:t>
            </w:r>
          </w:p>
        </w:tc>
      </w:tr>
      <w:tr w:rsidR="000D03CF" w:rsidRPr="00612ED3" w14:paraId="7AC346D5" w14:textId="77777777" w:rsidTr="00E326D4">
        <w:tc>
          <w:tcPr>
            <w:tcW w:w="7650" w:type="dxa"/>
          </w:tcPr>
          <w:p w14:paraId="7AC346D2" w14:textId="77777777" w:rsidR="000D03CF" w:rsidRPr="00815DC9" w:rsidRDefault="000D03CF" w:rsidP="002B39DB">
            <w:pPr>
              <w:pStyle w:val="ListParagraph"/>
              <w:numPr>
                <w:ilvl w:val="0"/>
                <w:numId w:val="3"/>
              </w:numPr>
              <w:spacing w:after="0" w:line="240" w:lineRule="auto"/>
              <w:rPr>
                <w:rFonts w:ascii="Tahoma" w:hAnsi="Tahoma" w:cs="Tahoma"/>
                <w:sz w:val="24"/>
                <w:szCs w:val="24"/>
              </w:rPr>
            </w:pPr>
            <w:r w:rsidRPr="00815DC9">
              <w:rPr>
                <w:rFonts w:ascii="Tahoma" w:hAnsi="Tahoma" w:cs="Tahoma"/>
                <w:sz w:val="24"/>
                <w:szCs w:val="24"/>
              </w:rPr>
              <w:t>Experience of working with a range of mental health problems; as well as complex co-morbid issues (such as substance misuse, domestic violence, housing, homelessness, offending)</w:t>
            </w:r>
          </w:p>
          <w:p w14:paraId="7AC346D3" w14:textId="77777777" w:rsidR="000D03CF" w:rsidRPr="00815DC9" w:rsidRDefault="000D03CF" w:rsidP="002B39DB">
            <w:pPr>
              <w:spacing w:after="0" w:line="240" w:lineRule="auto"/>
              <w:rPr>
                <w:rFonts w:ascii="Tahoma" w:hAnsi="Tahoma" w:cs="Tahoma"/>
                <w:sz w:val="24"/>
                <w:szCs w:val="24"/>
              </w:rPr>
            </w:pPr>
          </w:p>
        </w:tc>
        <w:tc>
          <w:tcPr>
            <w:tcW w:w="1559" w:type="dxa"/>
          </w:tcPr>
          <w:p w14:paraId="7AC346D4" w14:textId="77777777" w:rsidR="000D03CF" w:rsidRPr="002818CB" w:rsidRDefault="000D03CF" w:rsidP="002B39DB">
            <w:pPr>
              <w:pStyle w:val="ListParagraph"/>
              <w:ind w:left="0"/>
              <w:rPr>
                <w:rFonts w:ascii="Tahoma" w:hAnsi="Tahoma" w:cs="Tahoma"/>
                <w:sz w:val="24"/>
                <w:szCs w:val="24"/>
              </w:rPr>
            </w:pPr>
            <w:r w:rsidRPr="002818CB">
              <w:rPr>
                <w:rFonts w:ascii="Tahoma" w:hAnsi="Tahoma" w:cs="Tahoma"/>
                <w:sz w:val="24"/>
                <w:szCs w:val="24"/>
              </w:rPr>
              <w:t>A/I</w:t>
            </w:r>
          </w:p>
        </w:tc>
      </w:tr>
      <w:tr w:rsidR="000D03CF" w:rsidRPr="00612ED3" w14:paraId="7AC346D8" w14:textId="77777777" w:rsidTr="00E326D4">
        <w:tc>
          <w:tcPr>
            <w:tcW w:w="7650" w:type="dxa"/>
          </w:tcPr>
          <w:p w14:paraId="7AC346D6" w14:textId="77777777" w:rsidR="000D03CF" w:rsidRPr="00815DC9" w:rsidRDefault="000D03CF" w:rsidP="00815DC9">
            <w:pPr>
              <w:pStyle w:val="ListParagraph"/>
              <w:numPr>
                <w:ilvl w:val="0"/>
                <w:numId w:val="3"/>
              </w:numPr>
              <w:spacing w:after="0" w:line="240" w:lineRule="auto"/>
              <w:rPr>
                <w:rFonts w:ascii="Tahoma" w:hAnsi="Tahoma" w:cs="Tahoma"/>
                <w:sz w:val="24"/>
                <w:szCs w:val="24"/>
              </w:rPr>
            </w:pPr>
            <w:r w:rsidRPr="00815DC9">
              <w:rPr>
                <w:rFonts w:ascii="Tahoma" w:hAnsi="Tahoma" w:cs="Tahoma"/>
                <w:sz w:val="24"/>
                <w:szCs w:val="24"/>
              </w:rPr>
              <w:t xml:space="preserve">Experience of working with a range of agencies and organisations to develop effective working relationships </w:t>
            </w:r>
          </w:p>
        </w:tc>
        <w:tc>
          <w:tcPr>
            <w:tcW w:w="1559" w:type="dxa"/>
          </w:tcPr>
          <w:p w14:paraId="7AC346D7" w14:textId="77777777" w:rsidR="000D03CF" w:rsidRPr="002818CB" w:rsidRDefault="00815DC9" w:rsidP="00C81BCC">
            <w:pPr>
              <w:pStyle w:val="ListParagraph"/>
              <w:ind w:left="0"/>
              <w:rPr>
                <w:rFonts w:ascii="Tahoma" w:hAnsi="Tahoma" w:cs="Tahoma"/>
                <w:sz w:val="24"/>
                <w:szCs w:val="24"/>
              </w:rPr>
            </w:pPr>
            <w:r>
              <w:rPr>
                <w:rFonts w:ascii="Tahoma" w:hAnsi="Tahoma" w:cs="Tahoma"/>
                <w:sz w:val="24"/>
                <w:szCs w:val="24"/>
              </w:rPr>
              <w:t>A/I</w:t>
            </w:r>
          </w:p>
        </w:tc>
      </w:tr>
      <w:tr w:rsidR="000D03CF" w:rsidRPr="00612ED3" w14:paraId="7AC346DB" w14:textId="77777777" w:rsidTr="00E326D4">
        <w:tc>
          <w:tcPr>
            <w:tcW w:w="7650" w:type="dxa"/>
          </w:tcPr>
          <w:p w14:paraId="7AC346D9" w14:textId="77777777" w:rsidR="000D03CF" w:rsidRPr="00272C23" w:rsidRDefault="000D03CF" w:rsidP="00C81BCC">
            <w:pPr>
              <w:pStyle w:val="ListParagraph"/>
              <w:numPr>
                <w:ilvl w:val="0"/>
                <w:numId w:val="3"/>
              </w:numPr>
              <w:spacing w:after="0" w:line="240" w:lineRule="auto"/>
              <w:rPr>
                <w:rFonts w:ascii="Tahoma" w:hAnsi="Tahoma" w:cs="Tahoma"/>
                <w:sz w:val="24"/>
                <w:szCs w:val="24"/>
              </w:rPr>
            </w:pPr>
            <w:r w:rsidRPr="00272C23">
              <w:rPr>
                <w:rFonts w:ascii="Tahoma" w:hAnsi="Tahoma" w:cs="Tahoma"/>
                <w:sz w:val="24"/>
                <w:szCs w:val="24"/>
              </w:rPr>
              <w:t>Experience of working with individuals in different settings to help them achieve their goals</w:t>
            </w:r>
          </w:p>
        </w:tc>
        <w:tc>
          <w:tcPr>
            <w:tcW w:w="1559" w:type="dxa"/>
          </w:tcPr>
          <w:p w14:paraId="7AC346DA" w14:textId="77777777" w:rsidR="000D03CF" w:rsidRPr="002818CB" w:rsidRDefault="00815DC9" w:rsidP="00C81BCC">
            <w:pPr>
              <w:pStyle w:val="ListParagraph"/>
              <w:ind w:left="0"/>
              <w:rPr>
                <w:rFonts w:ascii="Tahoma" w:hAnsi="Tahoma" w:cs="Tahoma"/>
                <w:sz w:val="24"/>
                <w:szCs w:val="24"/>
              </w:rPr>
            </w:pPr>
            <w:r>
              <w:rPr>
                <w:rFonts w:ascii="Tahoma" w:hAnsi="Tahoma" w:cs="Tahoma"/>
                <w:sz w:val="24"/>
                <w:szCs w:val="24"/>
              </w:rPr>
              <w:t>A/I</w:t>
            </w:r>
          </w:p>
        </w:tc>
      </w:tr>
      <w:tr w:rsidR="000D03CF" w:rsidRPr="00612ED3" w14:paraId="7AC346DE" w14:textId="77777777" w:rsidTr="00E326D4">
        <w:tc>
          <w:tcPr>
            <w:tcW w:w="7650" w:type="dxa"/>
            <w:shd w:val="clear" w:color="auto" w:fill="D9D9D9" w:themeFill="background1" w:themeFillShade="D9"/>
          </w:tcPr>
          <w:p w14:paraId="7AC346DC" w14:textId="77777777" w:rsidR="000D03CF" w:rsidRPr="00B62F69" w:rsidRDefault="000D03CF" w:rsidP="000D03CF">
            <w:pPr>
              <w:pStyle w:val="ListParagraph"/>
              <w:ind w:left="0"/>
              <w:rPr>
                <w:rFonts w:ascii="Tahoma" w:hAnsi="Tahoma" w:cs="Tahoma"/>
                <w:b/>
                <w:sz w:val="24"/>
                <w:szCs w:val="24"/>
              </w:rPr>
            </w:pPr>
            <w:r>
              <w:rPr>
                <w:rFonts w:ascii="Tahoma" w:hAnsi="Tahoma" w:cs="Tahoma"/>
                <w:b/>
                <w:sz w:val="24"/>
                <w:szCs w:val="24"/>
              </w:rPr>
              <w:t>3.</w:t>
            </w:r>
            <w:r w:rsidRPr="00B62F69">
              <w:rPr>
                <w:rFonts w:ascii="Tahoma" w:hAnsi="Tahoma" w:cs="Tahoma"/>
                <w:b/>
                <w:sz w:val="24"/>
                <w:szCs w:val="24"/>
              </w:rPr>
              <w:t xml:space="preserve">Knowledge </w:t>
            </w:r>
          </w:p>
        </w:tc>
        <w:tc>
          <w:tcPr>
            <w:tcW w:w="1559" w:type="dxa"/>
            <w:shd w:val="clear" w:color="auto" w:fill="D9D9D9" w:themeFill="background1" w:themeFillShade="D9"/>
          </w:tcPr>
          <w:p w14:paraId="7AC346DD" w14:textId="77777777" w:rsidR="000D03CF" w:rsidRPr="00612ED3" w:rsidRDefault="000D03CF" w:rsidP="000D03CF">
            <w:pPr>
              <w:pStyle w:val="ListParagraph"/>
              <w:ind w:left="0"/>
              <w:rPr>
                <w:rFonts w:ascii="Tahoma" w:hAnsi="Tahoma" w:cs="Tahoma"/>
                <w:sz w:val="24"/>
                <w:szCs w:val="24"/>
              </w:rPr>
            </w:pPr>
          </w:p>
        </w:tc>
      </w:tr>
      <w:tr w:rsidR="000D03CF" w:rsidRPr="00612ED3" w14:paraId="7AC346E1" w14:textId="77777777" w:rsidTr="00E326D4">
        <w:tc>
          <w:tcPr>
            <w:tcW w:w="7650" w:type="dxa"/>
          </w:tcPr>
          <w:p w14:paraId="7AC346DF" w14:textId="77777777" w:rsidR="000D03CF" w:rsidRPr="00612ED3" w:rsidRDefault="000D03CF" w:rsidP="000D03CF">
            <w:pPr>
              <w:pStyle w:val="ListParagraph"/>
              <w:numPr>
                <w:ilvl w:val="0"/>
                <w:numId w:val="5"/>
              </w:numPr>
              <w:spacing w:after="0" w:line="240" w:lineRule="auto"/>
              <w:rPr>
                <w:rFonts w:ascii="Tahoma" w:hAnsi="Tahoma" w:cs="Tahoma"/>
                <w:sz w:val="24"/>
                <w:szCs w:val="24"/>
              </w:rPr>
            </w:pPr>
            <w:r>
              <w:rPr>
                <w:rFonts w:ascii="Tahoma" w:hAnsi="Tahoma" w:cs="Tahoma"/>
                <w:sz w:val="24"/>
                <w:szCs w:val="24"/>
              </w:rPr>
              <w:t>Knowledge of the barriers that service users face when accessing mainstream services</w:t>
            </w:r>
          </w:p>
        </w:tc>
        <w:tc>
          <w:tcPr>
            <w:tcW w:w="1559" w:type="dxa"/>
          </w:tcPr>
          <w:p w14:paraId="7AC346E0" w14:textId="77777777" w:rsidR="000D03CF" w:rsidRPr="00612ED3" w:rsidRDefault="000D03CF" w:rsidP="000D03CF">
            <w:pPr>
              <w:pStyle w:val="ListParagraph"/>
              <w:ind w:left="0"/>
              <w:rPr>
                <w:rFonts w:ascii="Tahoma" w:hAnsi="Tahoma" w:cs="Tahoma"/>
                <w:sz w:val="24"/>
                <w:szCs w:val="24"/>
              </w:rPr>
            </w:pPr>
            <w:r>
              <w:rPr>
                <w:rFonts w:ascii="Tahoma" w:hAnsi="Tahoma" w:cs="Tahoma"/>
                <w:sz w:val="24"/>
                <w:szCs w:val="24"/>
              </w:rPr>
              <w:t>A/I/P</w:t>
            </w:r>
          </w:p>
        </w:tc>
      </w:tr>
      <w:tr w:rsidR="000D03CF" w:rsidRPr="00612ED3" w14:paraId="7AC346E4" w14:textId="77777777" w:rsidTr="00E326D4">
        <w:tc>
          <w:tcPr>
            <w:tcW w:w="7650" w:type="dxa"/>
          </w:tcPr>
          <w:p w14:paraId="7AC346E2" w14:textId="77777777" w:rsidR="000D03CF" w:rsidRPr="00612ED3" w:rsidRDefault="000D03CF" w:rsidP="000D03CF">
            <w:pPr>
              <w:pStyle w:val="ListParagraph"/>
              <w:numPr>
                <w:ilvl w:val="0"/>
                <w:numId w:val="5"/>
              </w:numPr>
              <w:spacing w:after="0" w:line="240" w:lineRule="auto"/>
              <w:rPr>
                <w:rFonts w:ascii="Tahoma" w:hAnsi="Tahoma" w:cs="Tahoma"/>
                <w:sz w:val="24"/>
                <w:szCs w:val="24"/>
              </w:rPr>
            </w:pPr>
            <w:r>
              <w:rPr>
                <w:rFonts w:ascii="Tahoma" w:hAnsi="Tahoma" w:cs="Tahoma"/>
                <w:sz w:val="24"/>
                <w:szCs w:val="24"/>
              </w:rPr>
              <w:t>Knowledge of the local area your service is based in (community groups, services available as well as local demographics)</w:t>
            </w:r>
          </w:p>
        </w:tc>
        <w:tc>
          <w:tcPr>
            <w:tcW w:w="1559" w:type="dxa"/>
          </w:tcPr>
          <w:p w14:paraId="7AC346E3" w14:textId="77777777" w:rsidR="000D03CF" w:rsidRPr="00612ED3" w:rsidRDefault="000D03CF" w:rsidP="000D03CF">
            <w:pPr>
              <w:pStyle w:val="ListParagraph"/>
              <w:ind w:left="0"/>
              <w:rPr>
                <w:rFonts w:ascii="Tahoma" w:hAnsi="Tahoma" w:cs="Tahoma"/>
                <w:sz w:val="24"/>
                <w:szCs w:val="24"/>
              </w:rPr>
            </w:pPr>
            <w:r>
              <w:rPr>
                <w:rFonts w:ascii="Tahoma" w:hAnsi="Tahoma" w:cs="Tahoma"/>
                <w:sz w:val="24"/>
                <w:szCs w:val="24"/>
              </w:rPr>
              <w:t>A/I</w:t>
            </w:r>
          </w:p>
        </w:tc>
      </w:tr>
      <w:tr w:rsidR="000D03CF" w:rsidRPr="00612ED3" w14:paraId="7AC346E7" w14:textId="77777777" w:rsidTr="00E326D4">
        <w:tc>
          <w:tcPr>
            <w:tcW w:w="7650" w:type="dxa"/>
          </w:tcPr>
          <w:p w14:paraId="7AC346E5" w14:textId="77777777" w:rsidR="000D03CF" w:rsidRDefault="000D03CF" w:rsidP="000D03CF">
            <w:pPr>
              <w:pStyle w:val="ListParagraph"/>
              <w:numPr>
                <w:ilvl w:val="0"/>
                <w:numId w:val="5"/>
              </w:numPr>
              <w:spacing w:after="0" w:line="240" w:lineRule="auto"/>
              <w:rPr>
                <w:rFonts w:ascii="Tahoma" w:hAnsi="Tahoma" w:cs="Tahoma"/>
                <w:sz w:val="24"/>
                <w:szCs w:val="24"/>
              </w:rPr>
            </w:pPr>
            <w:r>
              <w:rPr>
                <w:rFonts w:ascii="Tahoma" w:hAnsi="Tahoma" w:cs="Tahoma"/>
                <w:sz w:val="24"/>
                <w:szCs w:val="24"/>
              </w:rPr>
              <w:t>An understanding of the stepped care model</w:t>
            </w:r>
          </w:p>
        </w:tc>
        <w:tc>
          <w:tcPr>
            <w:tcW w:w="1559" w:type="dxa"/>
          </w:tcPr>
          <w:p w14:paraId="7AC346E6" w14:textId="77777777" w:rsidR="000D03CF" w:rsidRDefault="000D03CF" w:rsidP="000D03CF">
            <w:pPr>
              <w:pStyle w:val="ListParagraph"/>
              <w:ind w:left="0"/>
              <w:rPr>
                <w:rFonts w:ascii="Tahoma" w:hAnsi="Tahoma" w:cs="Tahoma"/>
                <w:sz w:val="24"/>
                <w:szCs w:val="24"/>
              </w:rPr>
            </w:pPr>
            <w:r>
              <w:rPr>
                <w:rFonts w:ascii="Tahoma" w:hAnsi="Tahoma" w:cs="Tahoma"/>
                <w:sz w:val="24"/>
                <w:szCs w:val="24"/>
              </w:rPr>
              <w:t>A/I</w:t>
            </w:r>
          </w:p>
        </w:tc>
      </w:tr>
      <w:tr w:rsidR="000D03CF" w:rsidRPr="00612ED3" w14:paraId="7AC346EA" w14:textId="77777777" w:rsidTr="00E326D4">
        <w:tc>
          <w:tcPr>
            <w:tcW w:w="7650" w:type="dxa"/>
          </w:tcPr>
          <w:p w14:paraId="7AC346E8" w14:textId="77777777" w:rsidR="000D03CF" w:rsidRDefault="000D03CF" w:rsidP="000D03CF">
            <w:pPr>
              <w:pStyle w:val="ListParagraph"/>
              <w:numPr>
                <w:ilvl w:val="0"/>
                <w:numId w:val="5"/>
              </w:numPr>
              <w:spacing w:after="0" w:line="240" w:lineRule="auto"/>
              <w:rPr>
                <w:rFonts w:ascii="Tahoma" w:hAnsi="Tahoma" w:cs="Tahoma"/>
                <w:sz w:val="24"/>
                <w:szCs w:val="24"/>
              </w:rPr>
            </w:pPr>
            <w:r>
              <w:rPr>
                <w:rFonts w:ascii="Tahoma" w:hAnsi="Tahoma" w:cs="Tahoma"/>
                <w:sz w:val="24"/>
                <w:szCs w:val="24"/>
              </w:rPr>
              <w:t xml:space="preserve">Knowledge of the NICE guidelines and of formulating a provision diagnosis </w:t>
            </w:r>
          </w:p>
        </w:tc>
        <w:tc>
          <w:tcPr>
            <w:tcW w:w="1559" w:type="dxa"/>
          </w:tcPr>
          <w:p w14:paraId="7AC346E9" w14:textId="77777777" w:rsidR="000D03CF" w:rsidRDefault="000D03CF" w:rsidP="000D03CF">
            <w:pPr>
              <w:pStyle w:val="ListParagraph"/>
              <w:ind w:left="0"/>
              <w:rPr>
                <w:rFonts w:ascii="Tahoma" w:hAnsi="Tahoma" w:cs="Tahoma"/>
                <w:sz w:val="24"/>
                <w:szCs w:val="24"/>
              </w:rPr>
            </w:pPr>
            <w:r>
              <w:rPr>
                <w:rFonts w:ascii="Tahoma" w:hAnsi="Tahoma" w:cs="Tahoma"/>
                <w:sz w:val="24"/>
                <w:szCs w:val="24"/>
              </w:rPr>
              <w:t>A/I</w:t>
            </w:r>
          </w:p>
        </w:tc>
      </w:tr>
      <w:tr w:rsidR="000D03CF" w:rsidRPr="00612ED3" w14:paraId="7AC346ED" w14:textId="77777777" w:rsidTr="00E326D4">
        <w:tc>
          <w:tcPr>
            <w:tcW w:w="7650" w:type="dxa"/>
            <w:shd w:val="clear" w:color="auto" w:fill="D9D9D9" w:themeFill="background1" w:themeFillShade="D9"/>
          </w:tcPr>
          <w:p w14:paraId="7AC346EB" w14:textId="77777777" w:rsidR="000D03CF" w:rsidRPr="00B62F69" w:rsidRDefault="000D03CF" w:rsidP="000D03CF">
            <w:pPr>
              <w:pStyle w:val="ListParagraph"/>
              <w:ind w:left="0"/>
              <w:rPr>
                <w:rFonts w:ascii="Tahoma" w:hAnsi="Tahoma" w:cs="Tahoma"/>
                <w:b/>
                <w:sz w:val="24"/>
                <w:szCs w:val="24"/>
              </w:rPr>
            </w:pPr>
            <w:r>
              <w:rPr>
                <w:rFonts w:ascii="Tahoma" w:hAnsi="Tahoma" w:cs="Tahoma"/>
                <w:b/>
                <w:sz w:val="24"/>
                <w:szCs w:val="24"/>
              </w:rPr>
              <w:t>4.</w:t>
            </w:r>
            <w:r w:rsidRPr="00B62F69">
              <w:rPr>
                <w:rFonts w:ascii="Tahoma" w:hAnsi="Tahoma" w:cs="Tahoma"/>
                <w:b/>
                <w:sz w:val="24"/>
                <w:szCs w:val="24"/>
              </w:rPr>
              <w:t xml:space="preserve">Education </w:t>
            </w:r>
          </w:p>
        </w:tc>
        <w:tc>
          <w:tcPr>
            <w:tcW w:w="1559" w:type="dxa"/>
            <w:shd w:val="clear" w:color="auto" w:fill="D9D9D9" w:themeFill="background1" w:themeFillShade="D9"/>
          </w:tcPr>
          <w:p w14:paraId="7AC346EC" w14:textId="77777777" w:rsidR="000D03CF" w:rsidRPr="00612ED3" w:rsidRDefault="000D03CF" w:rsidP="000D03CF">
            <w:pPr>
              <w:pStyle w:val="ListParagraph"/>
              <w:ind w:left="0"/>
              <w:rPr>
                <w:rFonts w:ascii="Tahoma" w:hAnsi="Tahoma" w:cs="Tahoma"/>
                <w:sz w:val="24"/>
                <w:szCs w:val="24"/>
              </w:rPr>
            </w:pPr>
          </w:p>
        </w:tc>
      </w:tr>
      <w:tr w:rsidR="000D03CF" w:rsidRPr="00612ED3" w14:paraId="7AC346F0" w14:textId="77777777" w:rsidTr="00E326D4">
        <w:tc>
          <w:tcPr>
            <w:tcW w:w="7650" w:type="dxa"/>
          </w:tcPr>
          <w:p w14:paraId="7AC346EE" w14:textId="77777777" w:rsidR="000D03CF" w:rsidRPr="00612ED3" w:rsidRDefault="000D03CF" w:rsidP="000D03CF">
            <w:pPr>
              <w:pStyle w:val="ListParagraph"/>
              <w:ind w:left="0"/>
              <w:rPr>
                <w:rFonts w:ascii="Tahoma" w:hAnsi="Tahoma" w:cs="Tahoma"/>
                <w:sz w:val="24"/>
                <w:szCs w:val="24"/>
              </w:rPr>
            </w:pPr>
            <w:r w:rsidRPr="00612ED3">
              <w:rPr>
                <w:rFonts w:ascii="Tahoma" w:hAnsi="Tahoma" w:cs="Tahoma"/>
                <w:sz w:val="24"/>
                <w:szCs w:val="24"/>
              </w:rPr>
              <w:t>Qualifications required for the post</w:t>
            </w:r>
          </w:p>
        </w:tc>
        <w:tc>
          <w:tcPr>
            <w:tcW w:w="1559" w:type="dxa"/>
          </w:tcPr>
          <w:p w14:paraId="7AC346EF" w14:textId="77777777" w:rsidR="000D03CF" w:rsidRPr="00612ED3" w:rsidRDefault="000D03CF" w:rsidP="000D03CF">
            <w:pPr>
              <w:pStyle w:val="ListParagraph"/>
              <w:ind w:left="0"/>
              <w:rPr>
                <w:rFonts w:ascii="Tahoma" w:hAnsi="Tahoma" w:cs="Tahoma"/>
                <w:sz w:val="24"/>
                <w:szCs w:val="24"/>
              </w:rPr>
            </w:pPr>
          </w:p>
        </w:tc>
      </w:tr>
      <w:tr w:rsidR="000D03CF" w:rsidRPr="00612ED3" w14:paraId="7AC346F5" w14:textId="77777777" w:rsidTr="00E326D4">
        <w:tc>
          <w:tcPr>
            <w:tcW w:w="7650" w:type="dxa"/>
          </w:tcPr>
          <w:p w14:paraId="7AC346F1" w14:textId="77777777" w:rsidR="000D03CF" w:rsidRPr="002818CB" w:rsidRDefault="000D03CF" w:rsidP="000D03CF">
            <w:pPr>
              <w:pStyle w:val="ListParagraph"/>
              <w:numPr>
                <w:ilvl w:val="0"/>
                <w:numId w:val="6"/>
              </w:numPr>
              <w:spacing w:after="0" w:line="240" w:lineRule="auto"/>
              <w:rPr>
                <w:rFonts w:ascii="Tahoma" w:hAnsi="Tahoma" w:cs="Tahoma"/>
                <w:sz w:val="24"/>
                <w:szCs w:val="24"/>
              </w:rPr>
            </w:pPr>
            <w:r w:rsidRPr="002818CB">
              <w:rPr>
                <w:rFonts w:ascii="Tahoma" w:hAnsi="Tahoma" w:cs="Tahoma"/>
                <w:sz w:val="24"/>
                <w:szCs w:val="24"/>
              </w:rPr>
              <w:t xml:space="preserve">IAPT PWP Post Graduate Certificate or </w:t>
            </w:r>
          </w:p>
          <w:p w14:paraId="7AC346F2" w14:textId="77777777" w:rsidR="000D03CF" w:rsidRPr="002818CB" w:rsidRDefault="000D03CF" w:rsidP="000D03CF">
            <w:pPr>
              <w:pStyle w:val="ListParagraph"/>
              <w:numPr>
                <w:ilvl w:val="0"/>
                <w:numId w:val="6"/>
              </w:numPr>
              <w:spacing w:after="0" w:line="240" w:lineRule="auto"/>
              <w:rPr>
                <w:rFonts w:ascii="Tahoma" w:hAnsi="Tahoma" w:cs="Tahoma"/>
                <w:sz w:val="24"/>
                <w:szCs w:val="24"/>
              </w:rPr>
            </w:pPr>
            <w:r w:rsidRPr="002818CB">
              <w:rPr>
                <w:rFonts w:ascii="Tahoma" w:hAnsi="Tahoma" w:cs="Tahoma"/>
                <w:sz w:val="24"/>
                <w:szCs w:val="24"/>
              </w:rPr>
              <w:t>Counselling qualification, or</w:t>
            </w:r>
          </w:p>
          <w:p w14:paraId="7AC346F3" w14:textId="77777777" w:rsidR="000D03CF" w:rsidRPr="002818CB" w:rsidRDefault="000D03CF" w:rsidP="000D03CF">
            <w:pPr>
              <w:pStyle w:val="ListParagraph"/>
              <w:numPr>
                <w:ilvl w:val="0"/>
                <w:numId w:val="6"/>
              </w:numPr>
              <w:spacing w:after="0" w:line="240" w:lineRule="auto"/>
              <w:rPr>
                <w:rFonts w:ascii="Tahoma" w:hAnsi="Tahoma" w:cs="Tahoma"/>
                <w:sz w:val="24"/>
                <w:szCs w:val="24"/>
              </w:rPr>
            </w:pPr>
            <w:r w:rsidRPr="002818CB">
              <w:rPr>
                <w:rFonts w:ascii="Tahoma" w:hAnsi="Tahoma" w:cs="Tahoma"/>
                <w:sz w:val="24"/>
                <w:szCs w:val="24"/>
              </w:rPr>
              <w:lastRenderedPageBreak/>
              <w:t xml:space="preserve">A registered core profession qualification in one of the following- mental health nursing, occupational therapy, social work or within a psychological therapy </w:t>
            </w:r>
          </w:p>
        </w:tc>
        <w:tc>
          <w:tcPr>
            <w:tcW w:w="1559" w:type="dxa"/>
          </w:tcPr>
          <w:p w14:paraId="7AC346F4" w14:textId="77777777" w:rsidR="000D03CF" w:rsidRPr="00612ED3" w:rsidRDefault="000D03CF" w:rsidP="000D03CF">
            <w:pPr>
              <w:pStyle w:val="ListParagraph"/>
              <w:ind w:left="0"/>
              <w:rPr>
                <w:rFonts w:ascii="Tahoma" w:hAnsi="Tahoma" w:cs="Tahoma"/>
                <w:sz w:val="24"/>
                <w:szCs w:val="24"/>
              </w:rPr>
            </w:pPr>
            <w:r>
              <w:rPr>
                <w:rFonts w:ascii="Tahoma" w:hAnsi="Tahoma" w:cs="Tahoma"/>
                <w:sz w:val="24"/>
                <w:szCs w:val="24"/>
              </w:rPr>
              <w:lastRenderedPageBreak/>
              <w:t>A</w:t>
            </w:r>
          </w:p>
        </w:tc>
      </w:tr>
      <w:tr w:rsidR="000D03CF" w:rsidRPr="00612ED3" w14:paraId="7AC346F8" w14:textId="77777777" w:rsidTr="00E326D4">
        <w:tc>
          <w:tcPr>
            <w:tcW w:w="7650" w:type="dxa"/>
            <w:shd w:val="clear" w:color="auto" w:fill="D9D9D9" w:themeFill="background1" w:themeFillShade="D9"/>
          </w:tcPr>
          <w:p w14:paraId="7AC346F6" w14:textId="77777777" w:rsidR="000D03CF" w:rsidRDefault="000D03CF" w:rsidP="000D03CF">
            <w:pPr>
              <w:pStyle w:val="ListParagraph"/>
              <w:ind w:left="0"/>
              <w:rPr>
                <w:rFonts w:ascii="Tahoma" w:hAnsi="Tahoma" w:cs="Tahoma"/>
                <w:b/>
                <w:sz w:val="24"/>
                <w:szCs w:val="24"/>
              </w:rPr>
            </w:pPr>
            <w:r>
              <w:rPr>
                <w:rFonts w:ascii="Tahoma" w:hAnsi="Tahoma" w:cs="Tahoma"/>
                <w:b/>
                <w:sz w:val="24"/>
                <w:szCs w:val="24"/>
              </w:rPr>
              <w:t xml:space="preserve">5. Skills </w:t>
            </w:r>
          </w:p>
        </w:tc>
        <w:tc>
          <w:tcPr>
            <w:tcW w:w="1559" w:type="dxa"/>
            <w:shd w:val="clear" w:color="auto" w:fill="D9D9D9" w:themeFill="background1" w:themeFillShade="D9"/>
          </w:tcPr>
          <w:p w14:paraId="7AC346F7" w14:textId="77777777" w:rsidR="000D03CF" w:rsidRPr="00612ED3" w:rsidRDefault="000D03CF" w:rsidP="000D03CF">
            <w:pPr>
              <w:pStyle w:val="ListParagraph"/>
              <w:ind w:left="0"/>
              <w:rPr>
                <w:rFonts w:ascii="Tahoma" w:hAnsi="Tahoma" w:cs="Tahoma"/>
                <w:sz w:val="24"/>
                <w:szCs w:val="24"/>
              </w:rPr>
            </w:pPr>
          </w:p>
        </w:tc>
      </w:tr>
      <w:tr w:rsidR="000D03CF" w:rsidRPr="00612ED3" w14:paraId="7AC346FB" w14:textId="77777777" w:rsidTr="00E326D4">
        <w:tc>
          <w:tcPr>
            <w:tcW w:w="7650" w:type="dxa"/>
            <w:shd w:val="clear" w:color="auto" w:fill="FFFFFF" w:themeFill="background1"/>
          </w:tcPr>
          <w:p w14:paraId="7AC346F9" w14:textId="77777777" w:rsidR="000D03CF" w:rsidRPr="007B644B" w:rsidRDefault="000D03CF" w:rsidP="00A9042C">
            <w:pPr>
              <w:pStyle w:val="ListParagraph"/>
              <w:numPr>
                <w:ilvl w:val="0"/>
                <w:numId w:val="4"/>
              </w:numPr>
              <w:spacing w:after="0" w:line="240" w:lineRule="auto"/>
              <w:rPr>
                <w:rFonts w:ascii="Tahoma" w:hAnsi="Tahoma" w:cs="Tahoma"/>
                <w:color w:val="000000" w:themeColor="text1"/>
                <w:sz w:val="24"/>
                <w:szCs w:val="24"/>
              </w:rPr>
            </w:pPr>
            <w:r w:rsidRPr="007B644B">
              <w:rPr>
                <w:rFonts w:ascii="Tahoma" w:hAnsi="Tahoma" w:cs="Tahoma"/>
                <w:color w:val="000000" w:themeColor="text1"/>
                <w:sz w:val="24"/>
                <w:szCs w:val="24"/>
              </w:rPr>
              <w:t xml:space="preserve">Ability to use a database/ability to learn how to use a database </w:t>
            </w:r>
          </w:p>
        </w:tc>
        <w:tc>
          <w:tcPr>
            <w:tcW w:w="1559" w:type="dxa"/>
            <w:shd w:val="clear" w:color="auto" w:fill="FFFFFF" w:themeFill="background1"/>
          </w:tcPr>
          <w:p w14:paraId="7AC346FA" w14:textId="77777777" w:rsidR="000D03CF" w:rsidRDefault="00272C23" w:rsidP="000D03CF">
            <w:pPr>
              <w:pStyle w:val="ListParagraph"/>
              <w:ind w:left="0"/>
              <w:rPr>
                <w:rFonts w:ascii="Tahoma" w:hAnsi="Tahoma" w:cs="Tahoma"/>
                <w:sz w:val="24"/>
                <w:szCs w:val="24"/>
              </w:rPr>
            </w:pPr>
            <w:r>
              <w:rPr>
                <w:rFonts w:ascii="Tahoma" w:hAnsi="Tahoma" w:cs="Tahoma"/>
                <w:sz w:val="24"/>
                <w:szCs w:val="24"/>
              </w:rPr>
              <w:t>A/I</w:t>
            </w:r>
          </w:p>
        </w:tc>
      </w:tr>
      <w:tr w:rsidR="000D03CF" w:rsidRPr="00612ED3" w14:paraId="7AC346FE" w14:textId="77777777" w:rsidTr="00E326D4">
        <w:tc>
          <w:tcPr>
            <w:tcW w:w="7650" w:type="dxa"/>
            <w:shd w:val="clear" w:color="auto" w:fill="FFFFFF" w:themeFill="background1"/>
          </w:tcPr>
          <w:p w14:paraId="7AC346FC" w14:textId="77777777" w:rsidR="000D03CF" w:rsidRPr="007B644B" w:rsidRDefault="000D03CF" w:rsidP="00815DC9">
            <w:pPr>
              <w:pStyle w:val="ListParagraph"/>
              <w:numPr>
                <w:ilvl w:val="0"/>
                <w:numId w:val="4"/>
              </w:numPr>
              <w:spacing w:after="0" w:line="240" w:lineRule="auto"/>
              <w:rPr>
                <w:rFonts w:ascii="Tahoma" w:hAnsi="Tahoma" w:cs="Tahoma"/>
                <w:color w:val="000000" w:themeColor="text1"/>
                <w:sz w:val="24"/>
                <w:szCs w:val="24"/>
              </w:rPr>
            </w:pPr>
            <w:r w:rsidRPr="007B644B">
              <w:rPr>
                <w:rFonts w:ascii="Tahoma" w:hAnsi="Tahoma" w:cs="Tahoma"/>
                <w:color w:val="000000" w:themeColor="text1"/>
                <w:sz w:val="24"/>
                <w:szCs w:val="24"/>
              </w:rPr>
              <w:t xml:space="preserve">Ability to work with staff from a range of agencies and organisations to better integrate services for clients </w:t>
            </w:r>
          </w:p>
        </w:tc>
        <w:tc>
          <w:tcPr>
            <w:tcW w:w="1559" w:type="dxa"/>
            <w:shd w:val="clear" w:color="auto" w:fill="FFFFFF" w:themeFill="background1"/>
          </w:tcPr>
          <w:p w14:paraId="7AC346FD" w14:textId="77777777" w:rsidR="000D03CF" w:rsidRDefault="00A9042C" w:rsidP="000D03CF">
            <w:pPr>
              <w:pStyle w:val="ListParagraph"/>
              <w:ind w:left="0"/>
              <w:rPr>
                <w:rFonts w:ascii="Tahoma" w:hAnsi="Tahoma" w:cs="Tahoma"/>
                <w:sz w:val="24"/>
                <w:szCs w:val="24"/>
              </w:rPr>
            </w:pPr>
            <w:r>
              <w:rPr>
                <w:rFonts w:ascii="Tahoma" w:hAnsi="Tahoma" w:cs="Tahoma"/>
                <w:sz w:val="24"/>
                <w:szCs w:val="24"/>
              </w:rPr>
              <w:t>A/I</w:t>
            </w:r>
          </w:p>
        </w:tc>
      </w:tr>
      <w:tr w:rsidR="000D03CF" w:rsidRPr="00612ED3" w14:paraId="7AC34701" w14:textId="77777777" w:rsidTr="00E326D4">
        <w:tc>
          <w:tcPr>
            <w:tcW w:w="7650" w:type="dxa"/>
            <w:shd w:val="clear" w:color="auto" w:fill="FFFFFF" w:themeFill="background1"/>
          </w:tcPr>
          <w:p w14:paraId="7AC346FF" w14:textId="77777777" w:rsidR="000D03CF" w:rsidRPr="007B644B" w:rsidRDefault="000D03CF" w:rsidP="007B644B">
            <w:pPr>
              <w:pStyle w:val="ListParagraph"/>
              <w:numPr>
                <w:ilvl w:val="0"/>
                <w:numId w:val="4"/>
              </w:numPr>
              <w:spacing w:after="0" w:line="240" w:lineRule="auto"/>
              <w:rPr>
                <w:rFonts w:ascii="Tahoma" w:hAnsi="Tahoma" w:cs="Tahoma"/>
                <w:sz w:val="24"/>
                <w:szCs w:val="24"/>
              </w:rPr>
            </w:pPr>
            <w:r w:rsidRPr="007B644B">
              <w:rPr>
                <w:rFonts w:ascii="Tahoma" w:hAnsi="Tahoma" w:cs="Tahoma"/>
                <w:sz w:val="24"/>
                <w:szCs w:val="24"/>
              </w:rPr>
              <w:t>Excellent communication skills with a wide range of clients</w:t>
            </w:r>
          </w:p>
        </w:tc>
        <w:tc>
          <w:tcPr>
            <w:tcW w:w="1559" w:type="dxa"/>
            <w:shd w:val="clear" w:color="auto" w:fill="FFFFFF" w:themeFill="background1"/>
          </w:tcPr>
          <w:p w14:paraId="7AC34700" w14:textId="77777777" w:rsidR="000D03CF" w:rsidRPr="00612ED3" w:rsidRDefault="000D03CF" w:rsidP="000D03CF">
            <w:pPr>
              <w:pStyle w:val="ListParagraph"/>
              <w:ind w:left="0"/>
              <w:rPr>
                <w:rFonts w:ascii="Tahoma" w:hAnsi="Tahoma" w:cs="Tahoma"/>
                <w:sz w:val="24"/>
                <w:szCs w:val="24"/>
              </w:rPr>
            </w:pPr>
            <w:r>
              <w:rPr>
                <w:rFonts w:ascii="Tahoma" w:hAnsi="Tahoma" w:cs="Tahoma"/>
                <w:sz w:val="24"/>
                <w:szCs w:val="24"/>
              </w:rPr>
              <w:t>A/I</w:t>
            </w:r>
          </w:p>
        </w:tc>
      </w:tr>
      <w:tr w:rsidR="00272C23" w:rsidRPr="00612ED3" w14:paraId="7AC34704" w14:textId="77777777" w:rsidTr="00E326D4">
        <w:tc>
          <w:tcPr>
            <w:tcW w:w="7650" w:type="dxa"/>
            <w:shd w:val="clear" w:color="auto" w:fill="FFFFFF" w:themeFill="background1"/>
          </w:tcPr>
          <w:p w14:paraId="7AC34702" w14:textId="77777777" w:rsidR="00272C23" w:rsidRPr="007B644B" w:rsidRDefault="00272C23" w:rsidP="007B644B">
            <w:pPr>
              <w:pStyle w:val="ListParagraph"/>
              <w:numPr>
                <w:ilvl w:val="0"/>
                <w:numId w:val="4"/>
              </w:numPr>
              <w:spacing w:after="0" w:line="240" w:lineRule="auto"/>
              <w:rPr>
                <w:rFonts w:ascii="Tahoma" w:hAnsi="Tahoma" w:cs="Tahoma"/>
                <w:sz w:val="24"/>
                <w:szCs w:val="24"/>
              </w:rPr>
            </w:pPr>
            <w:r w:rsidRPr="007B644B">
              <w:rPr>
                <w:rFonts w:ascii="Tahoma" w:hAnsi="Tahoma" w:cs="Tahoma"/>
                <w:sz w:val="24"/>
                <w:szCs w:val="24"/>
              </w:rPr>
              <w:t>Ability to assist clients to help them define and achieve their goals and aspirations</w:t>
            </w:r>
          </w:p>
        </w:tc>
        <w:tc>
          <w:tcPr>
            <w:tcW w:w="1559" w:type="dxa"/>
            <w:shd w:val="clear" w:color="auto" w:fill="FFFFFF" w:themeFill="background1"/>
          </w:tcPr>
          <w:p w14:paraId="7AC34703" w14:textId="77777777" w:rsidR="00272C23" w:rsidRDefault="007B644B" w:rsidP="000D03CF">
            <w:pPr>
              <w:pStyle w:val="ListParagraph"/>
              <w:ind w:left="0"/>
              <w:rPr>
                <w:rFonts w:ascii="Tahoma" w:hAnsi="Tahoma" w:cs="Tahoma"/>
                <w:sz w:val="24"/>
                <w:szCs w:val="24"/>
              </w:rPr>
            </w:pPr>
            <w:r>
              <w:rPr>
                <w:rFonts w:ascii="Tahoma" w:hAnsi="Tahoma" w:cs="Tahoma"/>
                <w:sz w:val="24"/>
                <w:szCs w:val="24"/>
              </w:rPr>
              <w:t>A/I</w:t>
            </w:r>
          </w:p>
        </w:tc>
      </w:tr>
      <w:tr w:rsidR="000D03CF" w:rsidRPr="00612ED3" w14:paraId="7AC34707" w14:textId="77777777" w:rsidTr="00E326D4">
        <w:tc>
          <w:tcPr>
            <w:tcW w:w="7650" w:type="dxa"/>
            <w:shd w:val="clear" w:color="auto" w:fill="FFFFFF" w:themeFill="background1"/>
          </w:tcPr>
          <w:p w14:paraId="7AC34705" w14:textId="77777777" w:rsidR="000D03CF" w:rsidRPr="00C73EAC" w:rsidRDefault="000D03CF" w:rsidP="007B644B">
            <w:pPr>
              <w:pStyle w:val="ListParagraph"/>
              <w:numPr>
                <w:ilvl w:val="0"/>
                <w:numId w:val="4"/>
              </w:numPr>
              <w:spacing w:after="0" w:line="240" w:lineRule="auto"/>
              <w:rPr>
                <w:rFonts w:ascii="Tahoma" w:hAnsi="Tahoma" w:cs="Tahoma"/>
                <w:sz w:val="24"/>
                <w:szCs w:val="24"/>
              </w:rPr>
            </w:pPr>
            <w:r>
              <w:rPr>
                <w:rFonts w:ascii="Tahoma" w:hAnsi="Tahoma" w:cs="Tahoma"/>
                <w:sz w:val="24"/>
                <w:szCs w:val="24"/>
              </w:rPr>
              <w:t>Excellent time and diary management skills. The ability to maintain time boundaries with clients</w:t>
            </w:r>
          </w:p>
        </w:tc>
        <w:tc>
          <w:tcPr>
            <w:tcW w:w="1559" w:type="dxa"/>
            <w:shd w:val="clear" w:color="auto" w:fill="FFFFFF" w:themeFill="background1"/>
          </w:tcPr>
          <w:p w14:paraId="7AC34706" w14:textId="77777777" w:rsidR="000D03CF" w:rsidRPr="00612ED3" w:rsidRDefault="000D03CF" w:rsidP="000D03CF">
            <w:pPr>
              <w:pStyle w:val="ListParagraph"/>
              <w:ind w:left="0"/>
              <w:rPr>
                <w:rFonts w:ascii="Tahoma" w:hAnsi="Tahoma" w:cs="Tahoma"/>
                <w:sz w:val="24"/>
                <w:szCs w:val="24"/>
              </w:rPr>
            </w:pPr>
            <w:r>
              <w:rPr>
                <w:rFonts w:ascii="Tahoma" w:hAnsi="Tahoma" w:cs="Tahoma"/>
                <w:sz w:val="24"/>
                <w:szCs w:val="24"/>
              </w:rPr>
              <w:t>A/I</w:t>
            </w:r>
          </w:p>
        </w:tc>
      </w:tr>
      <w:tr w:rsidR="000D03CF" w:rsidRPr="00612ED3" w14:paraId="7AC3470A" w14:textId="77777777" w:rsidTr="00E326D4">
        <w:tc>
          <w:tcPr>
            <w:tcW w:w="7650" w:type="dxa"/>
            <w:shd w:val="clear" w:color="auto" w:fill="FFFFFF" w:themeFill="background1"/>
          </w:tcPr>
          <w:p w14:paraId="7AC34708" w14:textId="77777777" w:rsidR="000D03CF" w:rsidRPr="002818CB" w:rsidRDefault="000D03CF" w:rsidP="007B644B">
            <w:pPr>
              <w:pStyle w:val="ListParagraph"/>
              <w:numPr>
                <w:ilvl w:val="0"/>
                <w:numId w:val="4"/>
              </w:numPr>
              <w:spacing w:after="0" w:line="240" w:lineRule="auto"/>
              <w:rPr>
                <w:rFonts w:ascii="Tahoma" w:hAnsi="Tahoma" w:cs="Tahoma"/>
                <w:sz w:val="24"/>
                <w:szCs w:val="24"/>
              </w:rPr>
            </w:pPr>
            <w:r w:rsidRPr="002818CB">
              <w:rPr>
                <w:rFonts w:ascii="Tahoma" w:hAnsi="Tahoma" w:cs="Tahoma"/>
                <w:sz w:val="24"/>
                <w:szCs w:val="24"/>
              </w:rPr>
              <w:t>Ability to assess and manage risk and safeguarding</w:t>
            </w:r>
          </w:p>
        </w:tc>
        <w:tc>
          <w:tcPr>
            <w:tcW w:w="1559" w:type="dxa"/>
            <w:shd w:val="clear" w:color="auto" w:fill="FFFFFF" w:themeFill="background1"/>
          </w:tcPr>
          <w:p w14:paraId="7AC34709" w14:textId="77777777" w:rsidR="000D03CF" w:rsidRPr="002818CB" w:rsidRDefault="000D03CF" w:rsidP="000D03CF">
            <w:pPr>
              <w:pStyle w:val="ListParagraph"/>
              <w:ind w:left="0"/>
              <w:rPr>
                <w:rFonts w:ascii="Tahoma" w:hAnsi="Tahoma" w:cs="Tahoma"/>
                <w:sz w:val="24"/>
                <w:szCs w:val="24"/>
              </w:rPr>
            </w:pPr>
            <w:r w:rsidRPr="002818CB">
              <w:rPr>
                <w:rFonts w:ascii="Tahoma" w:hAnsi="Tahoma" w:cs="Tahoma"/>
                <w:sz w:val="24"/>
                <w:szCs w:val="24"/>
              </w:rPr>
              <w:t>A/I</w:t>
            </w:r>
          </w:p>
        </w:tc>
      </w:tr>
      <w:tr w:rsidR="000D03CF" w:rsidRPr="00612ED3" w14:paraId="7AC3470D" w14:textId="77777777" w:rsidTr="00E326D4">
        <w:tc>
          <w:tcPr>
            <w:tcW w:w="7650" w:type="dxa"/>
            <w:shd w:val="clear" w:color="auto" w:fill="FFFFFF" w:themeFill="background1"/>
          </w:tcPr>
          <w:p w14:paraId="7AC3470B" w14:textId="77777777" w:rsidR="000D03CF" w:rsidRPr="00DA23FC" w:rsidRDefault="000D03CF" w:rsidP="007B644B">
            <w:pPr>
              <w:pStyle w:val="ListParagraph"/>
              <w:numPr>
                <w:ilvl w:val="0"/>
                <w:numId w:val="4"/>
              </w:numPr>
              <w:spacing w:after="0" w:line="240" w:lineRule="auto"/>
              <w:rPr>
                <w:rFonts w:ascii="Tahoma" w:hAnsi="Tahoma" w:cs="Tahoma"/>
                <w:sz w:val="24"/>
                <w:szCs w:val="24"/>
              </w:rPr>
            </w:pPr>
            <w:r>
              <w:rPr>
                <w:rFonts w:ascii="Tahoma" w:hAnsi="Tahoma" w:cs="Tahoma"/>
                <w:sz w:val="24"/>
                <w:szCs w:val="24"/>
              </w:rPr>
              <w:t>Able to prioritise demanding tasks under pressure</w:t>
            </w:r>
          </w:p>
        </w:tc>
        <w:tc>
          <w:tcPr>
            <w:tcW w:w="1559" w:type="dxa"/>
            <w:shd w:val="clear" w:color="auto" w:fill="FFFFFF" w:themeFill="background1"/>
          </w:tcPr>
          <w:p w14:paraId="7AC3470C" w14:textId="77777777" w:rsidR="000D03CF" w:rsidRPr="00612ED3" w:rsidRDefault="000D03CF" w:rsidP="000D03CF">
            <w:pPr>
              <w:pStyle w:val="ListParagraph"/>
              <w:ind w:left="0"/>
              <w:rPr>
                <w:rFonts w:ascii="Tahoma" w:hAnsi="Tahoma" w:cs="Tahoma"/>
                <w:sz w:val="24"/>
                <w:szCs w:val="24"/>
              </w:rPr>
            </w:pPr>
            <w:r>
              <w:rPr>
                <w:rFonts w:ascii="Tahoma" w:hAnsi="Tahoma" w:cs="Tahoma"/>
                <w:sz w:val="24"/>
                <w:szCs w:val="24"/>
              </w:rPr>
              <w:t>A/I</w:t>
            </w:r>
          </w:p>
        </w:tc>
      </w:tr>
      <w:tr w:rsidR="000D03CF" w:rsidRPr="00612ED3" w14:paraId="7AC34710" w14:textId="77777777" w:rsidTr="00E326D4">
        <w:tc>
          <w:tcPr>
            <w:tcW w:w="7650" w:type="dxa"/>
            <w:shd w:val="clear" w:color="auto" w:fill="FFFFFF" w:themeFill="background1"/>
          </w:tcPr>
          <w:p w14:paraId="7AC3470E" w14:textId="77777777" w:rsidR="000D03CF" w:rsidRDefault="000D03CF" w:rsidP="007B644B">
            <w:pPr>
              <w:pStyle w:val="ListParagraph"/>
              <w:numPr>
                <w:ilvl w:val="0"/>
                <w:numId w:val="4"/>
              </w:numPr>
              <w:spacing w:after="0" w:line="240" w:lineRule="auto"/>
              <w:rPr>
                <w:rFonts w:ascii="Tahoma" w:hAnsi="Tahoma" w:cs="Tahoma"/>
                <w:sz w:val="24"/>
                <w:szCs w:val="24"/>
              </w:rPr>
            </w:pPr>
            <w:r w:rsidRPr="005A073C">
              <w:rPr>
                <w:rFonts w:ascii="Tahoma" w:hAnsi="Tahoma" w:cs="Tahoma"/>
                <w:sz w:val="24"/>
                <w:szCs w:val="24"/>
              </w:rPr>
              <w:t xml:space="preserve">Ability to manage a complex </w:t>
            </w:r>
            <w:proofErr w:type="gramStart"/>
            <w:r w:rsidRPr="005A073C">
              <w:rPr>
                <w:rFonts w:ascii="Tahoma" w:hAnsi="Tahoma" w:cs="Tahoma"/>
                <w:sz w:val="24"/>
                <w:szCs w:val="24"/>
              </w:rPr>
              <w:t>work load</w:t>
            </w:r>
            <w:proofErr w:type="gramEnd"/>
            <w:r w:rsidRPr="005A073C">
              <w:rPr>
                <w:rFonts w:ascii="Tahoma" w:hAnsi="Tahoma" w:cs="Tahoma"/>
                <w:sz w:val="24"/>
                <w:szCs w:val="24"/>
              </w:rPr>
              <w:t xml:space="preserve"> effectively</w:t>
            </w:r>
          </w:p>
        </w:tc>
        <w:tc>
          <w:tcPr>
            <w:tcW w:w="1559" w:type="dxa"/>
            <w:shd w:val="clear" w:color="auto" w:fill="FFFFFF" w:themeFill="background1"/>
          </w:tcPr>
          <w:p w14:paraId="7AC3470F" w14:textId="77777777" w:rsidR="000D03CF" w:rsidRDefault="000D03CF" w:rsidP="000D03CF">
            <w:pPr>
              <w:pStyle w:val="ListParagraph"/>
              <w:ind w:left="0"/>
              <w:rPr>
                <w:rFonts w:ascii="Tahoma" w:hAnsi="Tahoma" w:cs="Tahoma"/>
                <w:sz w:val="24"/>
                <w:szCs w:val="24"/>
              </w:rPr>
            </w:pPr>
            <w:r>
              <w:rPr>
                <w:rFonts w:ascii="Tahoma" w:hAnsi="Tahoma" w:cs="Tahoma"/>
                <w:sz w:val="24"/>
                <w:szCs w:val="24"/>
              </w:rPr>
              <w:t>A/I</w:t>
            </w:r>
          </w:p>
        </w:tc>
      </w:tr>
      <w:tr w:rsidR="000D03CF" w:rsidRPr="00612ED3" w14:paraId="7AC34713" w14:textId="77777777" w:rsidTr="00E326D4">
        <w:tc>
          <w:tcPr>
            <w:tcW w:w="7650" w:type="dxa"/>
            <w:shd w:val="clear" w:color="auto" w:fill="FFFFFF" w:themeFill="background1"/>
          </w:tcPr>
          <w:p w14:paraId="7AC34711" w14:textId="77777777" w:rsidR="000D03CF" w:rsidRDefault="000D03CF" w:rsidP="007B644B">
            <w:pPr>
              <w:pStyle w:val="ListParagraph"/>
              <w:numPr>
                <w:ilvl w:val="0"/>
                <w:numId w:val="4"/>
              </w:numPr>
              <w:spacing w:after="0" w:line="240" w:lineRule="auto"/>
              <w:rPr>
                <w:rFonts w:ascii="Tahoma" w:hAnsi="Tahoma" w:cs="Tahoma"/>
                <w:sz w:val="24"/>
                <w:szCs w:val="24"/>
              </w:rPr>
            </w:pPr>
            <w:r>
              <w:rPr>
                <w:rFonts w:ascii="Tahoma" w:hAnsi="Tahoma" w:cs="Tahoma"/>
                <w:sz w:val="24"/>
                <w:szCs w:val="24"/>
              </w:rPr>
              <w:t>Able to elicit key information which may lie outside of the prescribed questions in the service approved assessment form</w:t>
            </w:r>
          </w:p>
        </w:tc>
        <w:tc>
          <w:tcPr>
            <w:tcW w:w="1559" w:type="dxa"/>
            <w:shd w:val="clear" w:color="auto" w:fill="FFFFFF" w:themeFill="background1"/>
          </w:tcPr>
          <w:p w14:paraId="7AC34712" w14:textId="77777777" w:rsidR="000D03CF" w:rsidRPr="00612ED3" w:rsidRDefault="000D03CF" w:rsidP="000D03CF">
            <w:pPr>
              <w:pStyle w:val="ListParagraph"/>
              <w:ind w:left="0"/>
              <w:rPr>
                <w:rFonts w:ascii="Tahoma" w:hAnsi="Tahoma" w:cs="Tahoma"/>
                <w:sz w:val="24"/>
                <w:szCs w:val="24"/>
              </w:rPr>
            </w:pPr>
            <w:r>
              <w:rPr>
                <w:rFonts w:ascii="Tahoma" w:hAnsi="Tahoma" w:cs="Tahoma"/>
                <w:sz w:val="24"/>
                <w:szCs w:val="24"/>
              </w:rPr>
              <w:t>A/I</w:t>
            </w:r>
          </w:p>
        </w:tc>
      </w:tr>
      <w:tr w:rsidR="000D03CF" w:rsidRPr="00612ED3" w14:paraId="7AC34716" w14:textId="77777777" w:rsidTr="00E326D4">
        <w:tc>
          <w:tcPr>
            <w:tcW w:w="7650" w:type="dxa"/>
            <w:shd w:val="clear" w:color="auto" w:fill="FFFFFF" w:themeFill="background1"/>
          </w:tcPr>
          <w:p w14:paraId="7AC34714" w14:textId="77777777" w:rsidR="000D03CF" w:rsidRPr="00A9042C" w:rsidRDefault="000D03CF" w:rsidP="007B644B">
            <w:pPr>
              <w:pStyle w:val="ListParagraph"/>
              <w:numPr>
                <w:ilvl w:val="0"/>
                <w:numId w:val="4"/>
              </w:numPr>
              <w:spacing w:after="0" w:line="240" w:lineRule="auto"/>
              <w:rPr>
                <w:rFonts w:ascii="Tahoma" w:hAnsi="Tahoma" w:cs="Tahoma"/>
                <w:color w:val="000000" w:themeColor="text1"/>
                <w:sz w:val="24"/>
                <w:szCs w:val="24"/>
              </w:rPr>
            </w:pPr>
            <w:r w:rsidRPr="005A073C">
              <w:rPr>
                <w:rFonts w:ascii="Tahoma" w:hAnsi="Tahoma" w:cs="Tahoma"/>
                <w:sz w:val="24"/>
                <w:szCs w:val="24"/>
              </w:rPr>
              <w:t xml:space="preserve">Ability to write reports and communicate well in English </w:t>
            </w:r>
          </w:p>
        </w:tc>
        <w:tc>
          <w:tcPr>
            <w:tcW w:w="1559" w:type="dxa"/>
            <w:shd w:val="clear" w:color="auto" w:fill="FFFFFF" w:themeFill="background1"/>
          </w:tcPr>
          <w:p w14:paraId="7AC34715" w14:textId="77777777" w:rsidR="000D03CF" w:rsidRPr="00612ED3" w:rsidRDefault="000D03CF" w:rsidP="000D03CF">
            <w:pPr>
              <w:pStyle w:val="ListParagraph"/>
              <w:ind w:left="0"/>
              <w:rPr>
                <w:rFonts w:ascii="Tahoma" w:hAnsi="Tahoma" w:cs="Tahoma"/>
                <w:sz w:val="24"/>
                <w:szCs w:val="24"/>
              </w:rPr>
            </w:pPr>
            <w:r>
              <w:rPr>
                <w:rFonts w:ascii="Tahoma" w:hAnsi="Tahoma" w:cs="Tahoma"/>
                <w:sz w:val="24"/>
                <w:szCs w:val="24"/>
              </w:rPr>
              <w:t>A/I</w:t>
            </w:r>
          </w:p>
        </w:tc>
      </w:tr>
      <w:tr w:rsidR="000D03CF" w:rsidRPr="00612ED3" w14:paraId="7AC34719" w14:textId="77777777" w:rsidTr="00E326D4">
        <w:tc>
          <w:tcPr>
            <w:tcW w:w="7650" w:type="dxa"/>
            <w:shd w:val="clear" w:color="auto" w:fill="D9D9D9" w:themeFill="background1" w:themeFillShade="D9"/>
          </w:tcPr>
          <w:p w14:paraId="7AC34717" w14:textId="77777777" w:rsidR="000D03CF" w:rsidRPr="00B62F69" w:rsidRDefault="000D03CF" w:rsidP="000D03CF">
            <w:pPr>
              <w:pStyle w:val="ListParagraph"/>
              <w:ind w:left="0"/>
              <w:rPr>
                <w:rFonts w:ascii="Tahoma" w:hAnsi="Tahoma" w:cs="Tahoma"/>
                <w:b/>
                <w:sz w:val="24"/>
                <w:szCs w:val="24"/>
              </w:rPr>
            </w:pPr>
            <w:r>
              <w:rPr>
                <w:rFonts w:ascii="Tahoma" w:hAnsi="Tahoma" w:cs="Tahoma"/>
                <w:b/>
                <w:sz w:val="24"/>
                <w:szCs w:val="24"/>
              </w:rPr>
              <w:t xml:space="preserve">6. </w:t>
            </w:r>
            <w:r w:rsidRPr="00B62F69">
              <w:rPr>
                <w:rFonts w:ascii="Tahoma" w:hAnsi="Tahoma" w:cs="Tahoma"/>
                <w:b/>
                <w:sz w:val="24"/>
                <w:szCs w:val="24"/>
              </w:rPr>
              <w:t>Personal</w:t>
            </w:r>
          </w:p>
        </w:tc>
        <w:tc>
          <w:tcPr>
            <w:tcW w:w="1559" w:type="dxa"/>
            <w:shd w:val="clear" w:color="auto" w:fill="D9D9D9" w:themeFill="background1" w:themeFillShade="D9"/>
          </w:tcPr>
          <w:p w14:paraId="7AC34718" w14:textId="77777777" w:rsidR="000D03CF" w:rsidRPr="00612ED3" w:rsidRDefault="000D03CF" w:rsidP="000D03CF">
            <w:pPr>
              <w:pStyle w:val="ListParagraph"/>
              <w:ind w:left="0"/>
              <w:rPr>
                <w:rFonts w:ascii="Tahoma" w:hAnsi="Tahoma" w:cs="Tahoma"/>
                <w:sz w:val="24"/>
                <w:szCs w:val="24"/>
              </w:rPr>
            </w:pPr>
          </w:p>
        </w:tc>
      </w:tr>
      <w:tr w:rsidR="000D03CF" w:rsidRPr="00612ED3" w14:paraId="7AC3471C" w14:textId="77777777" w:rsidTr="00E326D4">
        <w:tc>
          <w:tcPr>
            <w:tcW w:w="7650" w:type="dxa"/>
          </w:tcPr>
          <w:p w14:paraId="7AC3471A" w14:textId="77777777" w:rsidR="000D03CF" w:rsidRPr="00612ED3" w:rsidRDefault="000D03CF" w:rsidP="000D03CF">
            <w:pPr>
              <w:pStyle w:val="ListParagraph"/>
              <w:numPr>
                <w:ilvl w:val="0"/>
                <w:numId w:val="7"/>
              </w:numPr>
              <w:spacing w:after="0" w:line="240" w:lineRule="auto"/>
              <w:rPr>
                <w:rFonts w:ascii="Tahoma" w:hAnsi="Tahoma" w:cs="Tahoma"/>
                <w:sz w:val="24"/>
                <w:szCs w:val="24"/>
              </w:rPr>
            </w:pPr>
            <w:r>
              <w:rPr>
                <w:rFonts w:ascii="Tahoma" w:hAnsi="Tahoma" w:cs="Tahoma"/>
                <w:sz w:val="24"/>
                <w:szCs w:val="24"/>
              </w:rPr>
              <w:t xml:space="preserve">Positive outlook </w:t>
            </w:r>
            <w:r w:rsidRPr="002818CB">
              <w:rPr>
                <w:rFonts w:ascii="Tahoma" w:hAnsi="Tahoma" w:cs="Tahoma"/>
                <w:sz w:val="24"/>
                <w:szCs w:val="24"/>
              </w:rPr>
              <w:t>and a ‘can do’ attitude</w:t>
            </w:r>
          </w:p>
        </w:tc>
        <w:tc>
          <w:tcPr>
            <w:tcW w:w="1559" w:type="dxa"/>
          </w:tcPr>
          <w:p w14:paraId="7AC3471B" w14:textId="77777777" w:rsidR="000D03CF" w:rsidRPr="00612ED3" w:rsidRDefault="000D03CF" w:rsidP="000D03CF">
            <w:pPr>
              <w:pStyle w:val="ListParagraph"/>
              <w:ind w:left="0"/>
              <w:rPr>
                <w:rFonts w:ascii="Tahoma" w:hAnsi="Tahoma" w:cs="Tahoma"/>
                <w:sz w:val="24"/>
                <w:szCs w:val="24"/>
              </w:rPr>
            </w:pPr>
            <w:r>
              <w:rPr>
                <w:rFonts w:ascii="Tahoma" w:hAnsi="Tahoma" w:cs="Tahoma"/>
                <w:sz w:val="24"/>
                <w:szCs w:val="24"/>
              </w:rPr>
              <w:t>A/I</w:t>
            </w:r>
          </w:p>
        </w:tc>
      </w:tr>
      <w:tr w:rsidR="000D03CF" w:rsidRPr="00612ED3" w14:paraId="7AC3471F" w14:textId="77777777" w:rsidTr="00E326D4">
        <w:tc>
          <w:tcPr>
            <w:tcW w:w="7650" w:type="dxa"/>
          </w:tcPr>
          <w:p w14:paraId="7AC3471D" w14:textId="77777777" w:rsidR="000D03CF" w:rsidRPr="00612ED3" w:rsidRDefault="000D03CF" w:rsidP="000D03CF">
            <w:pPr>
              <w:pStyle w:val="ListParagraph"/>
              <w:numPr>
                <w:ilvl w:val="0"/>
                <w:numId w:val="7"/>
              </w:numPr>
              <w:spacing w:after="0" w:line="240" w:lineRule="auto"/>
              <w:rPr>
                <w:rFonts w:ascii="Tahoma" w:hAnsi="Tahoma" w:cs="Tahoma"/>
                <w:sz w:val="24"/>
                <w:szCs w:val="24"/>
              </w:rPr>
            </w:pPr>
            <w:r>
              <w:rPr>
                <w:rFonts w:ascii="Tahoma" w:hAnsi="Tahoma" w:cs="Tahoma"/>
                <w:sz w:val="24"/>
                <w:szCs w:val="24"/>
              </w:rPr>
              <w:t>Personal resilience and flexible attitude in the face of difficulties</w:t>
            </w:r>
          </w:p>
        </w:tc>
        <w:tc>
          <w:tcPr>
            <w:tcW w:w="1559" w:type="dxa"/>
          </w:tcPr>
          <w:p w14:paraId="7AC3471E" w14:textId="77777777" w:rsidR="000D03CF" w:rsidRPr="00612ED3" w:rsidRDefault="000D03CF" w:rsidP="000D03CF">
            <w:pPr>
              <w:pStyle w:val="ListParagraph"/>
              <w:ind w:left="0"/>
              <w:rPr>
                <w:rFonts w:ascii="Tahoma" w:hAnsi="Tahoma" w:cs="Tahoma"/>
                <w:sz w:val="24"/>
                <w:szCs w:val="24"/>
              </w:rPr>
            </w:pPr>
            <w:r>
              <w:rPr>
                <w:rFonts w:ascii="Tahoma" w:hAnsi="Tahoma" w:cs="Tahoma"/>
                <w:sz w:val="24"/>
                <w:szCs w:val="24"/>
              </w:rPr>
              <w:t>A/I</w:t>
            </w:r>
          </w:p>
        </w:tc>
      </w:tr>
      <w:tr w:rsidR="000D03CF" w:rsidRPr="00612ED3" w14:paraId="7AC34722" w14:textId="77777777" w:rsidTr="00E326D4">
        <w:tc>
          <w:tcPr>
            <w:tcW w:w="7650" w:type="dxa"/>
          </w:tcPr>
          <w:p w14:paraId="7AC34720" w14:textId="77777777" w:rsidR="000D03CF" w:rsidRPr="00612ED3" w:rsidRDefault="000D03CF" w:rsidP="000D03CF">
            <w:pPr>
              <w:pStyle w:val="ListParagraph"/>
              <w:numPr>
                <w:ilvl w:val="0"/>
                <w:numId w:val="7"/>
              </w:numPr>
              <w:spacing w:after="0" w:line="240" w:lineRule="auto"/>
              <w:rPr>
                <w:rFonts w:ascii="Tahoma" w:hAnsi="Tahoma" w:cs="Tahoma"/>
                <w:sz w:val="24"/>
                <w:szCs w:val="24"/>
              </w:rPr>
            </w:pPr>
            <w:r>
              <w:rPr>
                <w:rFonts w:ascii="Tahoma" w:hAnsi="Tahoma" w:cs="Tahoma"/>
                <w:sz w:val="24"/>
                <w:szCs w:val="24"/>
              </w:rPr>
              <w:t>Commitment to working towards the Big Life group’s missions and values including having a non-judgemental approach</w:t>
            </w:r>
          </w:p>
        </w:tc>
        <w:tc>
          <w:tcPr>
            <w:tcW w:w="1559" w:type="dxa"/>
          </w:tcPr>
          <w:p w14:paraId="7AC34721" w14:textId="77777777" w:rsidR="000D03CF" w:rsidRPr="00612ED3" w:rsidRDefault="000D03CF" w:rsidP="000D03CF">
            <w:pPr>
              <w:pStyle w:val="ListParagraph"/>
              <w:ind w:left="0"/>
              <w:rPr>
                <w:rFonts w:ascii="Tahoma" w:hAnsi="Tahoma" w:cs="Tahoma"/>
                <w:sz w:val="24"/>
                <w:szCs w:val="24"/>
              </w:rPr>
            </w:pPr>
            <w:r>
              <w:rPr>
                <w:rFonts w:ascii="Tahoma" w:hAnsi="Tahoma" w:cs="Tahoma"/>
                <w:sz w:val="24"/>
                <w:szCs w:val="24"/>
              </w:rPr>
              <w:t>A/I</w:t>
            </w:r>
          </w:p>
        </w:tc>
      </w:tr>
      <w:tr w:rsidR="000D03CF" w:rsidRPr="00612ED3" w14:paraId="7AC34725" w14:textId="77777777" w:rsidTr="00E326D4">
        <w:tc>
          <w:tcPr>
            <w:tcW w:w="7650" w:type="dxa"/>
          </w:tcPr>
          <w:p w14:paraId="7AC34723" w14:textId="77777777" w:rsidR="000D03CF" w:rsidRPr="00612ED3" w:rsidRDefault="000D03CF" w:rsidP="000D03CF">
            <w:pPr>
              <w:pStyle w:val="ListParagraph"/>
              <w:numPr>
                <w:ilvl w:val="0"/>
                <w:numId w:val="7"/>
              </w:numPr>
              <w:spacing w:after="0" w:line="240" w:lineRule="auto"/>
              <w:rPr>
                <w:rFonts w:ascii="Tahoma" w:hAnsi="Tahoma" w:cs="Tahoma"/>
                <w:sz w:val="24"/>
                <w:szCs w:val="24"/>
              </w:rPr>
            </w:pPr>
            <w:r>
              <w:rPr>
                <w:rFonts w:ascii="Tahoma" w:hAnsi="Tahoma" w:cs="Tahoma"/>
                <w:sz w:val="24"/>
                <w:szCs w:val="24"/>
              </w:rPr>
              <w:t>Commitment to personal development and willingness to regularly update skills and experience</w:t>
            </w:r>
          </w:p>
        </w:tc>
        <w:tc>
          <w:tcPr>
            <w:tcW w:w="1559" w:type="dxa"/>
          </w:tcPr>
          <w:p w14:paraId="7AC34724" w14:textId="77777777" w:rsidR="000D03CF" w:rsidRPr="00612ED3" w:rsidRDefault="000D03CF" w:rsidP="000D03CF">
            <w:pPr>
              <w:pStyle w:val="ListParagraph"/>
              <w:ind w:left="0"/>
              <w:rPr>
                <w:rFonts w:ascii="Tahoma" w:hAnsi="Tahoma" w:cs="Tahoma"/>
                <w:sz w:val="24"/>
                <w:szCs w:val="24"/>
              </w:rPr>
            </w:pPr>
            <w:r>
              <w:rPr>
                <w:rFonts w:ascii="Tahoma" w:hAnsi="Tahoma" w:cs="Tahoma"/>
                <w:sz w:val="24"/>
                <w:szCs w:val="24"/>
              </w:rPr>
              <w:t>A/I</w:t>
            </w:r>
          </w:p>
        </w:tc>
      </w:tr>
    </w:tbl>
    <w:p w14:paraId="7AC34726" w14:textId="77777777" w:rsidR="002265D8" w:rsidRDefault="002265D8" w:rsidP="002265D8">
      <w:pPr>
        <w:pStyle w:val="ListParagraph"/>
        <w:ind w:left="0"/>
        <w:rPr>
          <w:rFonts w:ascii="Tahoma" w:hAnsi="Tahoma" w:cs="Tahoma"/>
          <w:sz w:val="24"/>
          <w:szCs w:val="24"/>
        </w:rPr>
      </w:pPr>
    </w:p>
    <w:p w14:paraId="7AC34727" w14:textId="77777777" w:rsidR="002265D8" w:rsidRDefault="002265D8" w:rsidP="002265D8">
      <w:pPr>
        <w:pStyle w:val="ListParagraph"/>
        <w:ind w:left="0"/>
        <w:rPr>
          <w:rFonts w:ascii="Tahoma" w:hAnsi="Tahoma" w:cs="Tahoma"/>
          <w:sz w:val="24"/>
          <w:szCs w:val="24"/>
        </w:rPr>
      </w:pPr>
    </w:p>
    <w:p w14:paraId="7AC34728" w14:textId="77777777" w:rsidR="00034E94" w:rsidRDefault="002265D8" w:rsidP="00422DC4">
      <w:pPr>
        <w:pStyle w:val="ListParagraph"/>
        <w:ind w:left="0"/>
      </w:pPr>
      <w:r>
        <w:rPr>
          <w:rFonts w:ascii="Tahoma" w:hAnsi="Tahoma" w:cs="Tahoma"/>
          <w:sz w:val="24"/>
          <w:szCs w:val="24"/>
        </w:rPr>
        <w:t xml:space="preserve"> </w:t>
      </w:r>
    </w:p>
    <w:sectPr w:rsidR="00034E94" w:rsidSect="006B09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117A"/>
    <w:multiLevelType w:val="hybridMultilevel"/>
    <w:tmpl w:val="705852CA"/>
    <w:lvl w:ilvl="0" w:tplc="6682F3D2">
      <w:start w:val="1"/>
      <w:numFmt w:val="lowerLetter"/>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34032C"/>
    <w:multiLevelType w:val="hybridMultilevel"/>
    <w:tmpl w:val="D070FB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6FC6B9A"/>
    <w:multiLevelType w:val="hybridMultilevel"/>
    <w:tmpl w:val="7BC23C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207DEF"/>
    <w:multiLevelType w:val="hybridMultilevel"/>
    <w:tmpl w:val="023025D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A95E48"/>
    <w:multiLevelType w:val="hybridMultilevel"/>
    <w:tmpl w:val="88489C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C51346"/>
    <w:multiLevelType w:val="hybridMultilevel"/>
    <w:tmpl w:val="15E6956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13014E"/>
    <w:multiLevelType w:val="hybridMultilevel"/>
    <w:tmpl w:val="69B01D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E03413"/>
    <w:multiLevelType w:val="hybridMultilevel"/>
    <w:tmpl w:val="6302A75A"/>
    <w:lvl w:ilvl="0" w:tplc="9306BFF0">
      <w:start w:val="1"/>
      <w:numFmt w:val="decimal"/>
      <w:lvlText w:val="%1."/>
      <w:lvlJc w:val="left"/>
      <w:pPr>
        <w:ind w:left="360" w:hanging="360"/>
      </w:pPr>
      <w:rPr>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4F115D4"/>
    <w:multiLevelType w:val="hybridMultilevel"/>
    <w:tmpl w:val="023025D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7063635">
    <w:abstractNumId w:val="7"/>
  </w:num>
  <w:num w:numId="2" w16cid:durableId="1301883243">
    <w:abstractNumId w:val="1"/>
  </w:num>
  <w:num w:numId="3" w16cid:durableId="898438491">
    <w:abstractNumId w:val="4"/>
  </w:num>
  <w:num w:numId="4" w16cid:durableId="386301650">
    <w:abstractNumId w:val="0"/>
  </w:num>
  <w:num w:numId="5" w16cid:durableId="16393059">
    <w:abstractNumId w:val="2"/>
  </w:num>
  <w:num w:numId="6" w16cid:durableId="934361821">
    <w:abstractNumId w:val="5"/>
  </w:num>
  <w:num w:numId="7" w16cid:durableId="341393659">
    <w:abstractNumId w:val="3"/>
  </w:num>
  <w:num w:numId="8" w16cid:durableId="2141530224">
    <w:abstractNumId w:val="6"/>
  </w:num>
  <w:num w:numId="9" w16cid:durableId="14580672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5D8"/>
    <w:rsid w:val="000040AC"/>
    <w:rsid w:val="00014B54"/>
    <w:rsid w:val="00034E94"/>
    <w:rsid w:val="000D03CF"/>
    <w:rsid w:val="000E2BCD"/>
    <w:rsid w:val="00107F6C"/>
    <w:rsid w:val="00146B18"/>
    <w:rsid w:val="0015251F"/>
    <w:rsid w:val="002265D8"/>
    <w:rsid w:val="00272C23"/>
    <w:rsid w:val="002818CB"/>
    <w:rsid w:val="002B39DB"/>
    <w:rsid w:val="002C4ACB"/>
    <w:rsid w:val="00422DC4"/>
    <w:rsid w:val="004B4BA1"/>
    <w:rsid w:val="005105DA"/>
    <w:rsid w:val="00524840"/>
    <w:rsid w:val="00583FB1"/>
    <w:rsid w:val="005A073C"/>
    <w:rsid w:val="006B62E9"/>
    <w:rsid w:val="006E0AD0"/>
    <w:rsid w:val="00701354"/>
    <w:rsid w:val="007525A6"/>
    <w:rsid w:val="00785618"/>
    <w:rsid w:val="007873EB"/>
    <w:rsid w:val="007B644B"/>
    <w:rsid w:val="00815DC9"/>
    <w:rsid w:val="008F1B48"/>
    <w:rsid w:val="008F366D"/>
    <w:rsid w:val="00917625"/>
    <w:rsid w:val="00932B7C"/>
    <w:rsid w:val="009806B1"/>
    <w:rsid w:val="009C1A51"/>
    <w:rsid w:val="00A02C9B"/>
    <w:rsid w:val="00A9042C"/>
    <w:rsid w:val="00B77F27"/>
    <w:rsid w:val="00BB57FE"/>
    <w:rsid w:val="00C81BCC"/>
    <w:rsid w:val="00CB0AEA"/>
    <w:rsid w:val="00DB6832"/>
    <w:rsid w:val="00DE7349"/>
    <w:rsid w:val="00EA5E8E"/>
    <w:rsid w:val="00EB2169"/>
    <w:rsid w:val="00EC3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34616"/>
  <w15:chartTrackingRefBased/>
  <w15:docId w15:val="{B68D323B-6CE3-4E24-B300-BC4C3DD8A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5D8"/>
    <w:pPr>
      <w:spacing w:after="200" w:line="276" w:lineRule="auto"/>
    </w:pPr>
  </w:style>
  <w:style w:type="paragraph" w:styleId="Heading2">
    <w:name w:val="heading 2"/>
    <w:basedOn w:val="Normal"/>
    <w:next w:val="Normal"/>
    <w:link w:val="Heading2Char"/>
    <w:qFormat/>
    <w:rsid w:val="002265D8"/>
    <w:pPr>
      <w:keepNext/>
      <w:spacing w:after="0" w:line="240" w:lineRule="auto"/>
      <w:outlineLvl w:val="1"/>
    </w:pPr>
    <w:rPr>
      <w:rFonts w:ascii="Arial" w:eastAsia="Times New Roman" w:hAnsi="Arial"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65D8"/>
    <w:rPr>
      <w:rFonts w:ascii="Arial" w:eastAsia="Times New Roman" w:hAnsi="Arial" w:cs="Times New Roman"/>
      <w:sz w:val="32"/>
      <w:szCs w:val="24"/>
    </w:rPr>
  </w:style>
  <w:style w:type="table" w:styleId="TableGrid">
    <w:name w:val="Table Grid"/>
    <w:basedOn w:val="TableNormal"/>
    <w:uiPriority w:val="59"/>
    <w:rsid w:val="00226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65D8"/>
    <w:pPr>
      <w:ind w:left="720"/>
      <w:contextualSpacing/>
    </w:pPr>
  </w:style>
  <w:style w:type="character" w:styleId="CommentReference">
    <w:name w:val="annotation reference"/>
    <w:basedOn w:val="DefaultParagraphFont"/>
    <w:uiPriority w:val="99"/>
    <w:semiHidden/>
    <w:unhideWhenUsed/>
    <w:rsid w:val="002265D8"/>
    <w:rPr>
      <w:sz w:val="16"/>
      <w:szCs w:val="16"/>
    </w:rPr>
  </w:style>
  <w:style w:type="paragraph" w:styleId="CommentText">
    <w:name w:val="annotation text"/>
    <w:basedOn w:val="Normal"/>
    <w:link w:val="CommentTextChar"/>
    <w:uiPriority w:val="99"/>
    <w:semiHidden/>
    <w:unhideWhenUsed/>
    <w:rsid w:val="002265D8"/>
    <w:pPr>
      <w:spacing w:line="240" w:lineRule="auto"/>
    </w:pPr>
    <w:rPr>
      <w:sz w:val="20"/>
      <w:szCs w:val="20"/>
    </w:rPr>
  </w:style>
  <w:style w:type="character" w:customStyle="1" w:styleId="CommentTextChar">
    <w:name w:val="Comment Text Char"/>
    <w:basedOn w:val="DefaultParagraphFont"/>
    <w:link w:val="CommentText"/>
    <w:uiPriority w:val="99"/>
    <w:semiHidden/>
    <w:rsid w:val="002265D8"/>
    <w:rPr>
      <w:sz w:val="20"/>
      <w:szCs w:val="20"/>
    </w:rPr>
  </w:style>
  <w:style w:type="paragraph" w:styleId="BalloonText">
    <w:name w:val="Balloon Text"/>
    <w:basedOn w:val="Normal"/>
    <w:link w:val="BalloonTextChar"/>
    <w:uiPriority w:val="99"/>
    <w:semiHidden/>
    <w:unhideWhenUsed/>
    <w:rsid w:val="00226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5D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83FB1"/>
    <w:rPr>
      <w:b/>
      <w:bCs/>
    </w:rPr>
  </w:style>
  <w:style w:type="character" w:customStyle="1" w:styleId="CommentSubjectChar">
    <w:name w:val="Comment Subject Char"/>
    <w:basedOn w:val="CommentTextChar"/>
    <w:link w:val="CommentSubject"/>
    <w:uiPriority w:val="99"/>
    <w:semiHidden/>
    <w:rsid w:val="00583FB1"/>
    <w:rPr>
      <w:b/>
      <w:bCs/>
      <w:sz w:val="20"/>
      <w:szCs w:val="20"/>
    </w:rPr>
  </w:style>
  <w:style w:type="paragraph" w:styleId="NoSpacing">
    <w:name w:val="No Spacing"/>
    <w:uiPriority w:val="1"/>
    <w:qFormat/>
    <w:rsid w:val="002C4A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Cormack</dc:creator>
  <cp:keywords/>
  <dc:description/>
  <cp:lastModifiedBy>Samantha Goldberg</cp:lastModifiedBy>
  <cp:revision>2</cp:revision>
  <dcterms:created xsi:type="dcterms:W3CDTF">2023-01-09T17:31:00Z</dcterms:created>
  <dcterms:modified xsi:type="dcterms:W3CDTF">2023-01-09T17:31:00Z</dcterms:modified>
</cp:coreProperties>
</file>