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3F" w:rsidRPr="0070688F" w:rsidRDefault="009546C4">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7D643F" w:rsidRDefault="0070688F" w:rsidP="00F21203">
      <w:pPr>
        <w:pStyle w:val="Heading1"/>
        <w:rPr>
          <w:rFonts w:ascii="Arial" w:hAnsi="Arial" w:cs="Arial"/>
          <w:iCs/>
          <w:sz w:val="32"/>
        </w:rPr>
      </w:pPr>
      <w:r w:rsidRPr="0070688F">
        <w:rPr>
          <w:rFonts w:ascii="Arial" w:hAnsi="Arial" w:cs="Arial"/>
          <w:sz w:val="32"/>
        </w:rPr>
        <w:t xml:space="preserve">Job Description – </w:t>
      </w:r>
      <w:r w:rsidR="00B02197" w:rsidRPr="006E5182">
        <w:rPr>
          <w:rFonts w:ascii="Arial" w:hAnsi="Arial" w:cs="Arial"/>
          <w:iCs/>
          <w:sz w:val="32"/>
        </w:rPr>
        <w:t>Teaching Assistant</w:t>
      </w:r>
      <w:r w:rsidR="00C0034D">
        <w:rPr>
          <w:rFonts w:ascii="Arial" w:hAnsi="Arial" w:cs="Arial"/>
          <w:iCs/>
          <w:sz w:val="32"/>
        </w:rPr>
        <w:t xml:space="preserve"> Level 2</w:t>
      </w:r>
      <w:bookmarkStart w:id="0" w:name="_GoBack"/>
      <w:bookmarkEnd w:id="0"/>
    </w:p>
    <w:p w:rsidR="0073727B" w:rsidRPr="0073727B" w:rsidRDefault="0073727B" w:rsidP="007372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6004"/>
      </w:tblGrid>
      <w:tr w:rsidR="007D643F" w:rsidRPr="0070688F" w:rsidTr="0073727B">
        <w:tc>
          <w:tcPr>
            <w:tcW w:w="2518" w:type="dxa"/>
          </w:tcPr>
          <w:p w:rsidR="007D643F" w:rsidRPr="0070688F" w:rsidRDefault="0070688F">
            <w:pPr>
              <w:rPr>
                <w:rFonts w:ascii="Arial" w:hAnsi="Arial" w:cs="Arial"/>
                <w:b/>
                <w:bCs/>
              </w:rPr>
            </w:pPr>
            <w:r w:rsidRPr="0070688F">
              <w:rPr>
                <w:rFonts w:ascii="Arial" w:hAnsi="Arial" w:cs="Arial"/>
                <w:b/>
                <w:bCs/>
              </w:rPr>
              <w:t>Responsible to:</w:t>
            </w:r>
          </w:p>
        </w:tc>
        <w:tc>
          <w:tcPr>
            <w:tcW w:w="6004" w:type="dxa"/>
          </w:tcPr>
          <w:p w:rsidR="007D643F" w:rsidRPr="0073727B" w:rsidRDefault="00B21E89">
            <w:pPr>
              <w:rPr>
                <w:rFonts w:ascii="Arial" w:hAnsi="Arial" w:cs="Arial"/>
                <w:bCs/>
              </w:rPr>
            </w:pPr>
            <w:r>
              <w:rPr>
                <w:rFonts w:ascii="Arial" w:hAnsi="Arial" w:cs="Arial"/>
                <w:bCs/>
              </w:rPr>
              <w:t>Class Teacher</w:t>
            </w:r>
          </w:p>
        </w:tc>
      </w:tr>
      <w:tr w:rsidR="007D643F" w:rsidRPr="0070688F" w:rsidTr="0073727B">
        <w:tc>
          <w:tcPr>
            <w:tcW w:w="2518" w:type="dxa"/>
          </w:tcPr>
          <w:p w:rsidR="007D643F" w:rsidRPr="0070688F" w:rsidRDefault="0070688F">
            <w:pPr>
              <w:rPr>
                <w:rFonts w:ascii="Arial" w:hAnsi="Arial" w:cs="Arial"/>
                <w:b/>
                <w:bCs/>
              </w:rPr>
            </w:pPr>
            <w:r w:rsidRPr="0070688F">
              <w:rPr>
                <w:rFonts w:ascii="Arial" w:hAnsi="Arial" w:cs="Arial"/>
                <w:b/>
                <w:bCs/>
              </w:rPr>
              <w:t>Salary:</w:t>
            </w:r>
          </w:p>
        </w:tc>
        <w:tc>
          <w:tcPr>
            <w:tcW w:w="6004" w:type="dxa"/>
          </w:tcPr>
          <w:p w:rsidR="007D643F" w:rsidRPr="0073727B" w:rsidRDefault="004656E7" w:rsidP="000133C0">
            <w:pPr>
              <w:rPr>
                <w:rFonts w:ascii="Arial" w:hAnsi="Arial" w:cs="Arial"/>
                <w:bCs/>
              </w:rPr>
            </w:pPr>
            <w:r>
              <w:rPr>
                <w:rFonts w:ascii="Arial" w:hAnsi="Arial" w:cs="Arial"/>
                <w:bCs/>
              </w:rPr>
              <w:t xml:space="preserve">NJC </w:t>
            </w:r>
            <w:r w:rsidR="000133C0">
              <w:rPr>
                <w:rFonts w:ascii="Arial" w:hAnsi="Arial" w:cs="Arial"/>
                <w:bCs/>
              </w:rPr>
              <w:t>fixed point 4</w:t>
            </w:r>
            <w:r>
              <w:rPr>
                <w:rFonts w:ascii="Arial" w:hAnsi="Arial" w:cs="Arial"/>
                <w:bCs/>
              </w:rPr>
              <w:t xml:space="preserve"> </w:t>
            </w:r>
          </w:p>
        </w:tc>
      </w:tr>
      <w:tr w:rsidR="007D643F" w:rsidRPr="0070688F" w:rsidTr="0073727B">
        <w:tc>
          <w:tcPr>
            <w:tcW w:w="2518" w:type="dxa"/>
          </w:tcPr>
          <w:p w:rsidR="007D643F" w:rsidRPr="0070688F" w:rsidRDefault="0070688F">
            <w:pPr>
              <w:rPr>
                <w:rFonts w:ascii="Arial" w:hAnsi="Arial" w:cs="Arial"/>
                <w:b/>
                <w:bCs/>
              </w:rPr>
            </w:pPr>
            <w:r w:rsidRPr="0070688F">
              <w:rPr>
                <w:rFonts w:ascii="Arial" w:hAnsi="Arial" w:cs="Arial"/>
                <w:b/>
                <w:bCs/>
              </w:rPr>
              <w:t>Hours:</w:t>
            </w:r>
          </w:p>
        </w:tc>
        <w:tc>
          <w:tcPr>
            <w:tcW w:w="6004" w:type="dxa"/>
          </w:tcPr>
          <w:p w:rsidR="007D643F" w:rsidRPr="0073727B" w:rsidRDefault="00B02197">
            <w:pPr>
              <w:rPr>
                <w:rFonts w:ascii="Arial" w:hAnsi="Arial" w:cs="Arial"/>
                <w:bCs/>
                <w:iCs/>
              </w:rPr>
            </w:pPr>
            <w:r w:rsidRPr="0073727B">
              <w:rPr>
                <w:rFonts w:ascii="Arial" w:hAnsi="Arial" w:cs="Arial"/>
                <w:bCs/>
                <w:iCs/>
              </w:rPr>
              <w:t xml:space="preserve">35 hours per week </w:t>
            </w:r>
          </w:p>
          <w:p w:rsidR="006E5182" w:rsidRPr="0073727B" w:rsidRDefault="00E66A09">
            <w:pPr>
              <w:rPr>
                <w:rFonts w:ascii="Arial" w:hAnsi="Arial" w:cs="Arial"/>
                <w:bCs/>
                <w:iCs/>
              </w:rPr>
            </w:pPr>
            <w:r>
              <w:rPr>
                <w:rFonts w:ascii="Arial" w:hAnsi="Arial" w:cs="Arial"/>
                <w:bCs/>
                <w:iCs/>
              </w:rPr>
              <w:t>39</w:t>
            </w:r>
            <w:r w:rsidR="00B02197" w:rsidRPr="0073727B">
              <w:rPr>
                <w:rFonts w:ascii="Arial" w:hAnsi="Arial" w:cs="Arial"/>
                <w:bCs/>
                <w:iCs/>
              </w:rPr>
              <w:t xml:space="preserve"> weeks per year</w:t>
            </w:r>
            <w:r w:rsidR="006E5182" w:rsidRPr="0073727B">
              <w:rPr>
                <w:rFonts w:ascii="Arial" w:hAnsi="Arial" w:cs="Arial"/>
                <w:bCs/>
                <w:iCs/>
              </w:rPr>
              <w:t>.</w:t>
            </w:r>
          </w:p>
          <w:p w:rsidR="00B02197" w:rsidRPr="0073727B" w:rsidRDefault="006E5182" w:rsidP="006E5182">
            <w:pPr>
              <w:rPr>
                <w:rFonts w:ascii="Arial" w:hAnsi="Arial" w:cs="Arial"/>
                <w:bCs/>
              </w:rPr>
            </w:pPr>
            <w:r w:rsidRPr="0073727B">
              <w:rPr>
                <w:rFonts w:ascii="Arial" w:hAnsi="Arial" w:cs="Arial"/>
                <w:bCs/>
                <w:iCs/>
              </w:rPr>
              <w:t>(T</w:t>
            </w:r>
            <w:r w:rsidR="00B02197" w:rsidRPr="0073727B">
              <w:rPr>
                <w:rFonts w:ascii="Arial" w:hAnsi="Arial" w:cs="Arial"/>
                <w:bCs/>
                <w:iCs/>
              </w:rPr>
              <w:t>erm time only</w:t>
            </w:r>
            <w:r w:rsidRPr="0073727B">
              <w:rPr>
                <w:rFonts w:ascii="Arial" w:hAnsi="Arial" w:cs="Arial"/>
                <w:bCs/>
                <w:iCs/>
              </w:rPr>
              <w:t>+ 5 training days+ 1 week summer school)</w:t>
            </w:r>
          </w:p>
        </w:tc>
      </w:tr>
      <w:tr w:rsidR="007D643F" w:rsidRPr="0070688F" w:rsidTr="0073727B">
        <w:tc>
          <w:tcPr>
            <w:tcW w:w="2518" w:type="dxa"/>
          </w:tcPr>
          <w:p w:rsidR="007D643F" w:rsidRPr="0070688F" w:rsidRDefault="0070688F">
            <w:pPr>
              <w:rPr>
                <w:rFonts w:ascii="Arial" w:hAnsi="Arial" w:cs="Arial"/>
                <w:b/>
                <w:bCs/>
              </w:rPr>
            </w:pPr>
            <w:r w:rsidRPr="0070688F">
              <w:rPr>
                <w:rFonts w:ascii="Arial" w:hAnsi="Arial" w:cs="Arial"/>
                <w:b/>
                <w:bCs/>
              </w:rPr>
              <w:t>Annual Leave:</w:t>
            </w:r>
          </w:p>
        </w:tc>
        <w:tc>
          <w:tcPr>
            <w:tcW w:w="6004" w:type="dxa"/>
          </w:tcPr>
          <w:p w:rsidR="007D643F" w:rsidRPr="0073727B" w:rsidRDefault="00EF64E6">
            <w:pPr>
              <w:rPr>
                <w:rFonts w:ascii="Arial" w:hAnsi="Arial" w:cs="Arial"/>
                <w:bCs/>
              </w:rPr>
            </w:pPr>
            <w:r w:rsidRPr="0073727B">
              <w:rPr>
                <w:rFonts w:ascii="Arial" w:hAnsi="Arial" w:cs="Arial"/>
                <w:bCs/>
                <w:iCs/>
              </w:rPr>
              <w:t xml:space="preserve">12 weeks - </w:t>
            </w:r>
            <w:r w:rsidR="00B02197" w:rsidRPr="0073727B">
              <w:rPr>
                <w:rFonts w:ascii="Arial" w:hAnsi="Arial" w:cs="Arial"/>
                <w:bCs/>
                <w:iCs/>
              </w:rPr>
              <w:t>School holidays</w:t>
            </w:r>
          </w:p>
        </w:tc>
      </w:tr>
      <w:tr w:rsidR="007D643F" w:rsidRPr="0070688F" w:rsidTr="0073727B">
        <w:tc>
          <w:tcPr>
            <w:tcW w:w="2518" w:type="dxa"/>
          </w:tcPr>
          <w:p w:rsidR="007D643F" w:rsidRPr="0070688F" w:rsidRDefault="0070688F">
            <w:pPr>
              <w:rPr>
                <w:rFonts w:ascii="Arial" w:hAnsi="Arial" w:cs="Arial"/>
                <w:b/>
                <w:bCs/>
              </w:rPr>
            </w:pPr>
            <w:r w:rsidRPr="0070688F">
              <w:rPr>
                <w:rFonts w:ascii="Arial" w:hAnsi="Arial" w:cs="Arial"/>
                <w:b/>
                <w:bCs/>
              </w:rPr>
              <w:t>Based:</w:t>
            </w:r>
          </w:p>
        </w:tc>
        <w:tc>
          <w:tcPr>
            <w:tcW w:w="6004" w:type="dxa"/>
          </w:tcPr>
          <w:p w:rsidR="007D643F" w:rsidRPr="0073727B" w:rsidRDefault="00B21E89">
            <w:pPr>
              <w:rPr>
                <w:rFonts w:ascii="Arial" w:hAnsi="Arial" w:cs="Arial"/>
                <w:bCs/>
              </w:rPr>
            </w:pPr>
            <w:r>
              <w:rPr>
                <w:rFonts w:ascii="Arial" w:hAnsi="Arial" w:cs="Arial"/>
                <w:bCs/>
              </w:rPr>
              <w:t>Longsight Community Primary</w:t>
            </w:r>
          </w:p>
        </w:tc>
      </w:tr>
      <w:tr w:rsidR="007D643F" w:rsidRPr="0070688F" w:rsidTr="0073727B">
        <w:tc>
          <w:tcPr>
            <w:tcW w:w="2518" w:type="dxa"/>
          </w:tcPr>
          <w:p w:rsidR="007D643F" w:rsidRPr="0070688F" w:rsidRDefault="0092568D">
            <w:pPr>
              <w:rPr>
                <w:rFonts w:ascii="Arial" w:hAnsi="Arial" w:cs="Arial"/>
                <w:b/>
                <w:bCs/>
              </w:rPr>
            </w:pPr>
            <w:r>
              <w:rPr>
                <w:rFonts w:ascii="Arial" w:hAnsi="Arial" w:cs="Arial"/>
                <w:b/>
                <w:bCs/>
              </w:rPr>
              <w:t>Contract</w:t>
            </w:r>
            <w:r w:rsidR="0070688F" w:rsidRPr="0070688F">
              <w:rPr>
                <w:rFonts w:ascii="Arial" w:hAnsi="Arial" w:cs="Arial"/>
                <w:b/>
                <w:bCs/>
              </w:rPr>
              <w:t>:</w:t>
            </w:r>
          </w:p>
        </w:tc>
        <w:tc>
          <w:tcPr>
            <w:tcW w:w="6004" w:type="dxa"/>
          </w:tcPr>
          <w:p w:rsidR="007D643F" w:rsidRPr="0073727B" w:rsidRDefault="006E5182" w:rsidP="00B21E89">
            <w:pPr>
              <w:rPr>
                <w:rFonts w:ascii="Arial" w:hAnsi="Arial" w:cs="Arial"/>
                <w:bCs/>
                <w:iCs/>
              </w:rPr>
            </w:pPr>
            <w:r w:rsidRPr="0073727B">
              <w:rPr>
                <w:rFonts w:ascii="Arial" w:hAnsi="Arial" w:cs="Arial"/>
                <w:bCs/>
                <w:iCs/>
              </w:rPr>
              <w:t>Full time</w:t>
            </w:r>
            <w:r w:rsidR="00B21E89">
              <w:rPr>
                <w:rFonts w:ascii="Arial" w:hAnsi="Arial" w:cs="Arial"/>
                <w:bCs/>
                <w:iCs/>
              </w:rPr>
              <w:t xml:space="preserve"> Temporary MAT Leave Cover</w:t>
            </w:r>
          </w:p>
        </w:tc>
      </w:tr>
      <w:tr w:rsidR="00616C23" w:rsidRPr="0070688F" w:rsidTr="0073727B">
        <w:tc>
          <w:tcPr>
            <w:tcW w:w="2518" w:type="dxa"/>
          </w:tcPr>
          <w:p w:rsidR="00616C23" w:rsidRPr="0070688F" w:rsidRDefault="00616C23">
            <w:pPr>
              <w:rPr>
                <w:rFonts w:ascii="Arial" w:hAnsi="Arial" w:cs="Arial"/>
                <w:b/>
                <w:bCs/>
              </w:rPr>
            </w:pPr>
            <w:r>
              <w:rPr>
                <w:rFonts w:ascii="Arial" w:hAnsi="Arial" w:cs="Arial"/>
                <w:b/>
                <w:bCs/>
              </w:rPr>
              <w:t xml:space="preserve">Level of DBS Check </w:t>
            </w:r>
          </w:p>
        </w:tc>
        <w:tc>
          <w:tcPr>
            <w:tcW w:w="6004" w:type="dxa"/>
          </w:tcPr>
          <w:p w:rsidR="00616C23" w:rsidRPr="0073727B" w:rsidRDefault="00893639">
            <w:pPr>
              <w:rPr>
                <w:rFonts w:ascii="Arial" w:hAnsi="Arial" w:cs="Arial"/>
                <w:bCs/>
                <w:iCs/>
              </w:rPr>
            </w:pPr>
            <w:r w:rsidRPr="0073727B">
              <w:rPr>
                <w:rFonts w:ascii="Arial" w:hAnsi="Arial" w:cs="Arial"/>
                <w:bCs/>
                <w:iCs/>
              </w:rPr>
              <w:t>Enhanced with check of adults barred list</w:t>
            </w:r>
          </w:p>
        </w:tc>
      </w:tr>
    </w:tbl>
    <w:p w:rsidR="007D643F" w:rsidRPr="0070688F" w:rsidRDefault="007D643F">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D643F" w:rsidRPr="0070688F" w:rsidTr="00D63AC5">
        <w:tc>
          <w:tcPr>
            <w:tcW w:w="8522" w:type="dxa"/>
            <w:shd w:val="clear" w:color="auto" w:fill="B2A1C7" w:themeFill="accent4" w:themeFillTint="99"/>
          </w:tcPr>
          <w:p w:rsidR="007D643F" w:rsidRPr="0070688F" w:rsidRDefault="0070688F">
            <w:pPr>
              <w:pStyle w:val="Heading2"/>
              <w:rPr>
                <w:rFonts w:ascii="Arial" w:hAnsi="Arial" w:cs="Arial"/>
                <w:i w:val="0"/>
                <w:iCs w:val="0"/>
              </w:rPr>
            </w:pPr>
            <w:r w:rsidRPr="0070688F">
              <w:rPr>
                <w:rFonts w:ascii="Arial" w:hAnsi="Arial" w:cs="Arial"/>
                <w:i w:val="0"/>
                <w:iCs w:val="0"/>
              </w:rPr>
              <w:t>Main Aims of the Post</w:t>
            </w:r>
          </w:p>
        </w:tc>
      </w:tr>
      <w:tr w:rsidR="007D643F" w:rsidRPr="0070688F">
        <w:tc>
          <w:tcPr>
            <w:tcW w:w="8522" w:type="dxa"/>
          </w:tcPr>
          <w:p w:rsidR="007D643F" w:rsidRPr="00F3404E" w:rsidRDefault="00314D02" w:rsidP="00F3404E">
            <w:pPr>
              <w:jc w:val="both"/>
              <w:rPr>
                <w:rFonts w:ascii="Arial" w:hAnsi="Arial" w:cs="Arial"/>
                <w:color w:val="000000"/>
              </w:rPr>
            </w:pPr>
            <w:r w:rsidRPr="00314D02">
              <w:rPr>
                <w:rFonts w:ascii="Arial" w:hAnsi="Arial" w:cs="Arial"/>
                <w:color w:val="000000"/>
              </w:rPr>
              <w:t>To work with teachers to support teaching and learning by working with individuals or small groups of pupils under the direction of teaching staff and may be responsible for some learning activities within the overall teaching plan.</w:t>
            </w:r>
          </w:p>
        </w:tc>
      </w:tr>
    </w:tbl>
    <w:p w:rsidR="007D643F" w:rsidRPr="0070688F" w:rsidRDefault="007D643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D643F" w:rsidRPr="00314D02" w:rsidTr="00D63AC5">
        <w:tc>
          <w:tcPr>
            <w:tcW w:w="8522" w:type="dxa"/>
            <w:shd w:val="clear" w:color="auto" w:fill="B2A1C7" w:themeFill="accent4" w:themeFillTint="99"/>
          </w:tcPr>
          <w:p w:rsidR="00C00E0D" w:rsidRPr="00314D02" w:rsidRDefault="0070688F" w:rsidP="00314D02">
            <w:pPr>
              <w:pStyle w:val="Heading1"/>
              <w:rPr>
                <w:rFonts w:ascii="Arial" w:hAnsi="Arial" w:cs="Arial"/>
              </w:rPr>
            </w:pPr>
            <w:r w:rsidRPr="00314D02">
              <w:rPr>
                <w:rFonts w:ascii="Arial" w:hAnsi="Arial" w:cs="Arial"/>
              </w:rPr>
              <w:t>Main duties</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 Implement planned learning activities/teaching programmes as agreed with the teacher, adjusting activities according to pupils’ responses as appropriate</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2. Participate in planning and evaluation of learning activities with the teacher, providing feedback to the teacher on pupil progress and behaviour</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3. Support the teacher in monitoring, assessing and recording pupil progress/activities</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4. Provide feedback to pupils in relation to attainment and progress under the guidance of the teacher</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5. Support learning by arranging/providing resources for lessons/activities under the direction of the teacher</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6. Support pupils in social and emotional well-being, reporting problems to the teacher as appropriate</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7. Share information about pupils with other staff, parents / carers, internal and external agencies, as appropriate</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8. Understand and support independent learning and inclusion of all pupils as required.</w:t>
            </w:r>
          </w:p>
        </w:tc>
      </w:tr>
      <w:tr w:rsidR="00314D02" w:rsidRPr="00314D02" w:rsidTr="00314D02">
        <w:tc>
          <w:tcPr>
            <w:tcW w:w="8522" w:type="dxa"/>
            <w:shd w:val="clear" w:color="auto" w:fill="B2A1C7" w:themeFill="accent4" w:themeFillTint="99"/>
          </w:tcPr>
          <w:p w:rsidR="00314D02" w:rsidRPr="00314D02" w:rsidRDefault="00314D02" w:rsidP="00314D02">
            <w:pPr>
              <w:rPr>
                <w:rFonts w:ascii="Arial" w:hAnsi="Arial" w:cs="Arial"/>
              </w:rPr>
            </w:pPr>
            <w:r w:rsidRPr="00314D02">
              <w:rPr>
                <w:rFonts w:ascii="Arial" w:hAnsi="Arial" w:cs="Arial"/>
                <w:b/>
              </w:rPr>
              <w:t>Teaching Assistants in this role may also undertake some or all of the following:</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9. Work with individual pupils with special educational needs</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10. Work with pupils for whom English is not their first language</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11. Assist in the development of individual development plans for pupils (such as Individual educational plans)</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12. Support the work of volunteers and other teaching assistants in the classroom</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13. Support the use of ICT in the curriculum</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14. Invigilate exams and tests</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15. Assist in escorting and supervising pupils on educational visits and out of school activities</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lastRenderedPageBreak/>
              <w:t>16. Select, prepare and clear away classroom materials and learning areas ensuring they are available for use, including developing and presenting displays</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17. Support pupils in developing and implementing their own personal and social development</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18. Assist pupils with eating, dressing and hygiene, as required, whilst encouraging independence</w:t>
            </w:r>
          </w:p>
        </w:tc>
      </w:tr>
      <w:tr w:rsidR="00314D02" w:rsidRPr="00314D02">
        <w:tc>
          <w:tcPr>
            <w:tcW w:w="8522" w:type="dxa"/>
          </w:tcPr>
          <w:p w:rsidR="00314D02" w:rsidRPr="00314D02" w:rsidRDefault="00314D02" w:rsidP="00314D02">
            <w:pPr>
              <w:pStyle w:val="NoSpacing"/>
              <w:rPr>
                <w:rFonts w:ascii="Arial" w:hAnsi="Arial" w:cs="Arial"/>
                <w:sz w:val="24"/>
                <w:szCs w:val="24"/>
              </w:rPr>
            </w:pPr>
            <w:r w:rsidRPr="00314D02">
              <w:rPr>
                <w:rFonts w:ascii="Arial" w:hAnsi="Arial" w:cs="Arial"/>
                <w:sz w:val="24"/>
                <w:szCs w:val="24"/>
              </w:rPr>
              <w:t>19. Monitor and manage stock and supplies for the classroom.</w:t>
            </w:r>
          </w:p>
        </w:tc>
      </w:tr>
    </w:tbl>
    <w:p w:rsidR="004D20ED" w:rsidRPr="0070688F" w:rsidRDefault="004D20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D643F" w:rsidRPr="0070688F" w:rsidTr="00D63AC5">
        <w:tc>
          <w:tcPr>
            <w:tcW w:w="8522" w:type="dxa"/>
            <w:shd w:val="clear" w:color="auto" w:fill="B2A1C7" w:themeFill="accent4" w:themeFillTint="99"/>
          </w:tcPr>
          <w:p w:rsidR="007D643F" w:rsidRPr="0070688F" w:rsidRDefault="0070688F">
            <w:pPr>
              <w:pStyle w:val="Heading1"/>
              <w:rPr>
                <w:rFonts w:ascii="Arial" w:hAnsi="Arial" w:cs="Arial"/>
              </w:rPr>
            </w:pPr>
            <w:r w:rsidRPr="0070688F">
              <w:rPr>
                <w:rFonts w:ascii="Arial" w:hAnsi="Arial" w:cs="Arial"/>
              </w:rPr>
              <w:t>General Work Related Expectations</w:t>
            </w:r>
          </w:p>
        </w:tc>
      </w:tr>
      <w:tr w:rsidR="007D643F" w:rsidRPr="0070688F">
        <w:tc>
          <w:tcPr>
            <w:tcW w:w="8522" w:type="dxa"/>
          </w:tcPr>
          <w:p w:rsidR="007D643F" w:rsidRPr="0070688F" w:rsidRDefault="0070688F">
            <w:pPr>
              <w:rPr>
                <w:rFonts w:ascii="Arial" w:hAnsi="Arial" w:cs="Arial"/>
                <w:color w:val="000000"/>
              </w:rPr>
            </w:pPr>
            <w:r w:rsidRPr="0070688F">
              <w:rPr>
                <w:rFonts w:ascii="Arial" w:hAnsi="Arial" w:cs="Arial"/>
              </w:rPr>
              <w:t>1. To work within the Big Life Company’s Values, Ethos and Vision.</w:t>
            </w:r>
          </w:p>
        </w:tc>
      </w:tr>
      <w:tr w:rsidR="007D643F" w:rsidRPr="0070688F">
        <w:tc>
          <w:tcPr>
            <w:tcW w:w="8522" w:type="dxa"/>
          </w:tcPr>
          <w:p w:rsidR="007D643F" w:rsidRPr="0070688F" w:rsidRDefault="0070688F">
            <w:pPr>
              <w:rPr>
                <w:rFonts w:ascii="Arial" w:hAnsi="Arial" w:cs="Arial"/>
                <w:color w:val="000000"/>
              </w:rPr>
            </w:pPr>
            <w:r w:rsidRPr="0070688F">
              <w:rPr>
                <w:rFonts w:ascii="Arial" w:hAnsi="Arial" w:cs="Arial"/>
              </w:rPr>
              <w:t>2. To contribute to the development of TBLC</w:t>
            </w:r>
          </w:p>
        </w:tc>
      </w:tr>
      <w:tr w:rsidR="007D643F" w:rsidRPr="0070688F">
        <w:tc>
          <w:tcPr>
            <w:tcW w:w="8522" w:type="dxa"/>
          </w:tcPr>
          <w:p w:rsidR="007D643F" w:rsidRPr="0070688F" w:rsidRDefault="0070688F">
            <w:pPr>
              <w:rPr>
                <w:rFonts w:ascii="Arial" w:hAnsi="Arial" w:cs="Arial"/>
                <w:color w:val="000000"/>
              </w:rPr>
            </w:pPr>
            <w:r w:rsidRPr="0070688F">
              <w:rPr>
                <w:rFonts w:ascii="Arial" w:hAnsi="Arial" w:cs="Arial"/>
              </w:rPr>
              <w:t>3. To work in accordance with all Policies and Procedures of TBLC</w:t>
            </w:r>
          </w:p>
        </w:tc>
      </w:tr>
      <w:tr w:rsidR="007D643F" w:rsidRPr="0070688F">
        <w:tc>
          <w:tcPr>
            <w:tcW w:w="8522" w:type="dxa"/>
          </w:tcPr>
          <w:p w:rsidR="007D643F" w:rsidRPr="0070688F" w:rsidRDefault="0070688F">
            <w:pPr>
              <w:rPr>
                <w:rFonts w:ascii="Arial" w:hAnsi="Arial" w:cs="Arial"/>
                <w:color w:val="000000"/>
              </w:rPr>
            </w:pPr>
            <w:r w:rsidRPr="0070688F">
              <w:rPr>
                <w:rFonts w:ascii="Arial" w:hAnsi="Arial" w:cs="Arial"/>
              </w:rPr>
              <w:t>4. To identify and attend training as required</w:t>
            </w:r>
          </w:p>
        </w:tc>
      </w:tr>
      <w:tr w:rsidR="007D643F" w:rsidRPr="0070688F">
        <w:tc>
          <w:tcPr>
            <w:tcW w:w="8522" w:type="dxa"/>
          </w:tcPr>
          <w:p w:rsidR="007D643F" w:rsidRPr="0070688F" w:rsidRDefault="0070688F">
            <w:pPr>
              <w:rPr>
                <w:rFonts w:ascii="Arial" w:hAnsi="Arial" w:cs="Arial"/>
              </w:rPr>
            </w:pPr>
            <w:r w:rsidRPr="0070688F">
              <w:rPr>
                <w:rFonts w:ascii="Arial" w:hAnsi="Arial" w:cs="Arial"/>
              </w:rPr>
              <w:t>5. To work in accordance with all relevant legislation</w:t>
            </w:r>
          </w:p>
        </w:tc>
      </w:tr>
      <w:tr w:rsidR="007D643F" w:rsidRPr="0070688F">
        <w:trPr>
          <w:trHeight w:val="191"/>
        </w:trPr>
        <w:tc>
          <w:tcPr>
            <w:tcW w:w="8522" w:type="dxa"/>
          </w:tcPr>
          <w:p w:rsidR="007D643F" w:rsidRPr="0070688F" w:rsidRDefault="0070688F">
            <w:pPr>
              <w:rPr>
                <w:rFonts w:ascii="Arial" w:hAnsi="Arial" w:cs="Arial"/>
              </w:rPr>
            </w:pPr>
            <w:r w:rsidRPr="0070688F">
              <w:rPr>
                <w:rFonts w:ascii="Arial" w:hAnsi="Arial" w:cs="Arial"/>
              </w:rPr>
              <w:t>6. To undergo regular supervision and an annual appraisal</w:t>
            </w:r>
          </w:p>
        </w:tc>
      </w:tr>
      <w:tr w:rsidR="007D643F" w:rsidRPr="0070688F">
        <w:tc>
          <w:tcPr>
            <w:tcW w:w="8522" w:type="dxa"/>
          </w:tcPr>
          <w:p w:rsidR="00176163" w:rsidRDefault="0070688F">
            <w:pPr>
              <w:rPr>
                <w:rFonts w:ascii="Arial" w:hAnsi="Arial" w:cs="Arial"/>
              </w:rPr>
            </w:pPr>
            <w:r w:rsidRPr="0070688F">
              <w:rPr>
                <w:rFonts w:ascii="Arial" w:hAnsi="Arial" w:cs="Arial"/>
              </w:rPr>
              <w:t>7. To undertake any other duties as required, appropriate to the post</w:t>
            </w:r>
          </w:p>
          <w:p w:rsidR="007D643F" w:rsidRPr="00176163" w:rsidRDefault="007D643F" w:rsidP="00176163">
            <w:pPr>
              <w:tabs>
                <w:tab w:val="left" w:pos="5400"/>
              </w:tabs>
              <w:rPr>
                <w:rFonts w:ascii="Arial" w:hAnsi="Arial" w:cs="Arial"/>
              </w:rPr>
            </w:pPr>
          </w:p>
        </w:tc>
      </w:tr>
    </w:tbl>
    <w:p w:rsidR="00314D02" w:rsidRDefault="00314D02" w:rsidP="0070688F">
      <w:pPr>
        <w:pStyle w:val="Heading1"/>
        <w:rPr>
          <w:rFonts w:ascii="Arial" w:hAnsi="Arial" w:cs="Arial"/>
          <w:sz w:val="32"/>
          <w:szCs w:val="32"/>
        </w:rPr>
      </w:pPr>
    </w:p>
    <w:tbl>
      <w:tblPr>
        <w:tblStyle w:val="TableGrid"/>
        <w:tblW w:w="0" w:type="auto"/>
        <w:tblLayout w:type="fixed"/>
        <w:tblLook w:val="04A0" w:firstRow="1" w:lastRow="0" w:firstColumn="1" w:lastColumn="0" w:noHBand="0" w:noVBand="1"/>
      </w:tblPr>
      <w:tblGrid>
        <w:gridCol w:w="562"/>
        <w:gridCol w:w="8050"/>
      </w:tblGrid>
      <w:tr w:rsidR="00314D02" w:rsidRPr="00314D02" w:rsidTr="00314D02">
        <w:trPr>
          <w:trHeight w:val="57"/>
        </w:trPr>
        <w:tc>
          <w:tcPr>
            <w:tcW w:w="562" w:type="dxa"/>
            <w:shd w:val="clear" w:color="auto" w:fill="B2A1C7" w:themeFill="accent4" w:themeFillTint="99"/>
          </w:tcPr>
          <w:p w:rsidR="00314D02" w:rsidRPr="00314D02" w:rsidRDefault="00314D02" w:rsidP="00314D02">
            <w:pPr>
              <w:rPr>
                <w:rFonts w:ascii="Arial" w:hAnsi="Arial" w:cs="Arial"/>
                <w:b/>
              </w:rPr>
            </w:pPr>
          </w:p>
        </w:tc>
        <w:tc>
          <w:tcPr>
            <w:tcW w:w="8050" w:type="dxa"/>
            <w:shd w:val="clear" w:color="auto" w:fill="B2A1C7" w:themeFill="accent4" w:themeFillTint="99"/>
          </w:tcPr>
          <w:p w:rsidR="00314D02" w:rsidRPr="00314D02" w:rsidRDefault="00314D02" w:rsidP="00314D02">
            <w:pPr>
              <w:rPr>
                <w:rFonts w:ascii="Arial" w:hAnsi="Arial" w:cs="Arial"/>
                <w:b/>
              </w:rPr>
            </w:pPr>
            <w:r w:rsidRPr="00314D02">
              <w:rPr>
                <w:rFonts w:ascii="Arial" w:hAnsi="Arial" w:cs="Arial"/>
                <w:b/>
              </w:rPr>
              <w:t>Relevant N</w:t>
            </w:r>
            <w:r>
              <w:rPr>
                <w:rFonts w:ascii="Arial" w:hAnsi="Arial" w:cs="Arial"/>
                <w:b/>
              </w:rPr>
              <w:t xml:space="preserve">ational </w:t>
            </w:r>
            <w:r w:rsidRPr="00314D02">
              <w:rPr>
                <w:rFonts w:ascii="Arial" w:hAnsi="Arial" w:cs="Arial"/>
                <w:b/>
              </w:rPr>
              <w:t>O</w:t>
            </w:r>
            <w:r>
              <w:rPr>
                <w:rFonts w:ascii="Arial" w:hAnsi="Arial" w:cs="Arial"/>
                <w:b/>
              </w:rPr>
              <w:t xml:space="preserve">ccupational </w:t>
            </w:r>
            <w:r w:rsidRPr="00314D02">
              <w:rPr>
                <w:rFonts w:ascii="Arial" w:hAnsi="Arial" w:cs="Arial"/>
                <w:b/>
              </w:rPr>
              <w:t>S</w:t>
            </w:r>
            <w:r>
              <w:rPr>
                <w:rFonts w:ascii="Arial" w:hAnsi="Arial" w:cs="Arial"/>
                <w:b/>
              </w:rPr>
              <w:t>tandards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w:t>
            </w:r>
          </w:p>
        </w:tc>
        <w:tc>
          <w:tcPr>
            <w:tcW w:w="8050" w:type="dxa"/>
          </w:tcPr>
          <w:p w:rsidR="00314D02" w:rsidRPr="00314D02" w:rsidRDefault="00314D02" w:rsidP="00314D02">
            <w:pPr>
              <w:rPr>
                <w:rFonts w:ascii="Arial" w:hAnsi="Arial" w:cs="Arial"/>
              </w:rPr>
            </w:pPr>
            <w:r w:rsidRPr="00314D02">
              <w:rPr>
                <w:rFonts w:ascii="Arial" w:hAnsi="Arial" w:cs="Arial"/>
              </w:rPr>
              <w:t>STL1 Provide support for learning activities</w:t>
            </w:r>
          </w:p>
          <w:p w:rsidR="00314D02" w:rsidRPr="00314D02" w:rsidRDefault="00314D02" w:rsidP="00314D02">
            <w:pPr>
              <w:rPr>
                <w:rFonts w:ascii="Arial" w:hAnsi="Arial" w:cs="Arial"/>
              </w:rPr>
            </w:pPr>
            <w:r w:rsidRPr="00314D02">
              <w:rPr>
                <w:rFonts w:ascii="Arial" w:hAnsi="Arial" w:cs="Arial"/>
              </w:rPr>
              <w:t>STL6 Support literacy and numeracy activities</w:t>
            </w:r>
          </w:p>
          <w:p w:rsidR="00314D02" w:rsidRPr="00314D02" w:rsidRDefault="00314D02" w:rsidP="00314D02">
            <w:pPr>
              <w:rPr>
                <w:rFonts w:ascii="Arial" w:hAnsi="Arial" w:cs="Arial"/>
              </w:rPr>
            </w:pPr>
            <w:r w:rsidRPr="00314D02">
              <w:rPr>
                <w:rFonts w:ascii="Arial" w:hAnsi="Arial" w:cs="Arial"/>
              </w:rPr>
              <w:t>STL7 Support the use of information and communication technology for teaching and learning</w:t>
            </w:r>
          </w:p>
          <w:p w:rsidR="00314D02" w:rsidRPr="00314D02" w:rsidRDefault="00314D02" w:rsidP="00314D02">
            <w:pPr>
              <w:rPr>
                <w:rFonts w:ascii="Arial" w:hAnsi="Arial" w:cs="Arial"/>
              </w:rPr>
            </w:pPr>
            <w:r w:rsidRPr="00314D02">
              <w:rPr>
                <w:rFonts w:ascii="Arial" w:hAnsi="Arial" w:cs="Arial"/>
              </w:rPr>
              <w:t>STL28 Support teaching and learning in a curriculum area</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2</w:t>
            </w:r>
          </w:p>
        </w:tc>
        <w:tc>
          <w:tcPr>
            <w:tcW w:w="8050" w:type="dxa"/>
          </w:tcPr>
          <w:p w:rsidR="00314D02" w:rsidRPr="00314D02" w:rsidRDefault="00314D02" w:rsidP="00314D02">
            <w:pPr>
              <w:rPr>
                <w:rFonts w:ascii="Arial" w:hAnsi="Arial" w:cs="Arial"/>
              </w:rPr>
            </w:pPr>
            <w:r w:rsidRPr="00314D02">
              <w:rPr>
                <w:rFonts w:ascii="Arial" w:hAnsi="Arial" w:cs="Arial"/>
              </w:rPr>
              <w:t>STL24 Contribute to the planning and evaluation of teaching and learning activities</w:t>
            </w:r>
          </w:p>
          <w:p w:rsidR="00314D02" w:rsidRPr="00314D02" w:rsidRDefault="00314D02" w:rsidP="00314D02">
            <w:pPr>
              <w:rPr>
                <w:rFonts w:ascii="Arial" w:hAnsi="Arial" w:cs="Arial"/>
              </w:rPr>
            </w:pPr>
            <w:r w:rsidRPr="00314D02">
              <w:rPr>
                <w:rFonts w:ascii="Arial" w:hAnsi="Arial" w:cs="Arial"/>
              </w:rPr>
              <w:t>STL55 Contribute to maintaining pupil records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3</w:t>
            </w:r>
          </w:p>
        </w:tc>
        <w:tc>
          <w:tcPr>
            <w:tcW w:w="8050" w:type="dxa"/>
          </w:tcPr>
          <w:p w:rsidR="00314D02" w:rsidRPr="00314D02" w:rsidRDefault="00314D02" w:rsidP="00314D02">
            <w:pPr>
              <w:rPr>
                <w:rFonts w:ascii="Arial" w:hAnsi="Arial" w:cs="Arial"/>
              </w:rPr>
            </w:pPr>
            <w:r w:rsidRPr="00314D02">
              <w:rPr>
                <w:rFonts w:ascii="Arial" w:hAnsi="Arial" w:cs="Arial"/>
              </w:rPr>
              <w:t>STL9 Observe and report on pupil performance</w:t>
            </w:r>
          </w:p>
          <w:p w:rsidR="00314D02" w:rsidRPr="00314D02" w:rsidRDefault="00314D02" w:rsidP="00314D02">
            <w:pPr>
              <w:rPr>
                <w:rFonts w:ascii="Arial" w:hAnsi="Arial" w:cs="Arial"/>
              </w:rPr>
            </w:pPr>
            <w:r w:rsidRPr="00314D02">
              <w:rPr>
                <w:rFonts w:ascii="Arial" w:hAnsi="Arial" w:cs="Arial"/>
              </w:rPr>
              <w:t>STL55 Contribute to maintaining pupil records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4</w:t>
            </w:r>
          </w:p>
        </w:tc>
        <w:tc>
          <w:tcPr>
            <w:tcW w:w="8050" w:type="dxa"/>
          </w:tcPr>
          <w:p w:rsidR="00314D02" w:rsidRPr="00314D02" w:rsidRDefault="00314D02" w:rsidP="00314D02">
            <w:pPr>
              <w:rPr>
                <w:rFonts w:ascii="Arial" w:hAnsi="Arial" w:cs="Arial"/>
              </w:rPr>
            </w:pPr>
            <w:r w:rsidRPr="00314D02">
              <w:rPr>
                <w:rFonts w:ascii="Arial" w:hAnsi="Arial" w:cs="Arial"/>
              </w:rPr>
              <w:t xml:space="preserve">STL3 Help to keep children safe </w:t>
            </w:r>
          </w:p>
          <w:p w:rsidR="00314D02" w:rsidRPr="00314D02" w:rsidRDefault="00314D02" w:rsidP="00314D02">
            <w:pPr>
              <w:rPr>
                <w:rFonts w:ascii="Arial" w:hAnsi="Arial" w:cs="Arial"/>
              </w:rPr>
            </w:pPr>
            <w:r w:rsidRPr="00314D02">
              <w:rPr>
                <w:rFonts w:ascii="Arial" w:hAnsi="Arial" w:cs="Arial"/>
              </w:rPr>
              <w:t>STL9 Observe and report on pupil performance</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5</w:t>
            </w:r>
          </w:p>
        </w:tc>
        <w:tc>
          <w:tcPr>
            <w:tcW w:w="8050" w:type="dxa"/>
          </w:tcPr>
          <w:p w:rsidR="00314D02" w:rsidRPr="00314D02" w:rsidRDefault="00314D02" w:rsidP="00314D02">
            <w:pPr>
              <w:rPr>
                <w:rFonts w:ascii="Arial" w:hAnsi="Arial" w:cs="Arial"/>
              </w:rPr>
            </w:pPr>
            <w:r w:rsidRPr="00314D02">
              <w:rPr>
                <w:rFonts w:ascii="Arial" w:hAnsi="Arial" w:cs="Arial"/>
              </w:rPr>
              <w:t>STL27 Support implementation of the early years curriculum</w:t>
            </w:r>
          </w:p>
          <w:p w:rsidR="00314D02" w:rsidRPr="00314D02" w:rsidRDefault="00314D02" w:rsidP="00314D02">
            <w:pPr>
              <w:rPr>
                <w:rFonts w:ascii="Arial" w:hAnsi="Arial" w:cs="Arial"/>
              </w:rPr>
            </w:pPr>
            <w:r w:rsidRPr="00314D02">
              <w:rPr>
                <w:rFonts w:ascii="Arial" w:hAnsi="Arial" w:cs="Arial"/>
              </w:rPr>
              <w:t>STL56 Monitor and maintain curriculum resources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6</w:t>
            </w:r>
          </w:p>
        </w:tc>
        <w:tc>
          <w:tcPr>
            <w:tcW w:w="8050" w:type="dxa"/>
          </w:tcPr>
          <w:p w:rsidR="00314D02" w:rsidRPr="00314D02" w:rsidRDefault="00314D02" w:rsidP="00314D02">
            <w:pPr>
              <w:rPr>
                <w:rFonts w:ascii="Arial" w:hAnsi="Arial" w:cs="Arial"/>
              </w:rPr>
            </w:pPr>
            <w:r w:rsidRPr="00314D02">
              <w:rPr>
                <w:rFonts w:ascii="Arial" w:hAnsi="Arial" w:cs="Arial"/>
              </w:rPr>
              <w:t>STL37 Contribute to the prevention and management of challenging behaviour in children and young people</w:t>
            </w:r>
          </w:p>
          <w:p w:rsidR="00314D02" w:rsidRPr="00314D02" w:rsidRDefault="00314D02" w:rsidP="00314D02">
            <w:pPr>
              <w:rPr>
                <w:rFonts w:ascii="Arial" w:hAnsi="Arial" w:cs="Arial"/>
              </w:rPr>
            </w:pPr>
            <w:r w:rsidRPr="00314D02">
              <w:rPr>
                <w:rFonts w:ascii="Arial" w:hAnsi="Arial" w:cs="Arial"/>
              </w:rPr>
              <w:t>STL41 Support pupils with behaviour, emotional and social development needs</w:t>
            </w:r>
          </w:p>
          <w:p w:rsidR="00314D02" w:rsidRPr="00314D02" w:rsidRDefault="00314D02" w:rsidP="00314D02">
            <w:pPr>
              <w:rPr>
                <w:rFonts w:ascii="Arial" w:hAnsi="Arial" w:cs="Arial"/>
              </w:rPr>
            </w:pPr>
            <w:r w:rsidRPr="00314D02">
              <w:rPr>
                <w:rFonts w:ascii="Arial" w:hAnsi="Arial" w:cs="Arial"/>
              </w:rPr>
              <w:t>STL45 Promote children’s well-being and resilience</w:t>
            </w:r>
          </w:p>
          <w:p w:rsidR="00314D02" w:rsidRPr="00314D02" w:rsidRDefault="00314D02" w:rsidP="00314D02">
            <w:pPr>
              <w:rPr>
                <w:rFonts w:ascii="Arial" w:hAnsi="Arial" w:cs="Arial"/>
              </w:rPr>
            </w:pPr>
            <w:r w:rsidRPr="00314D02">
              <w:rPr>
                <w:rFonts w:ascii="Arial" w:hAnsi="Arial" w:cs="Arial"/>
              </w:rPr>
              <w:t>STL49 Support children and young people during transitions in their lives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7</w:t>
            </w:r>
          </w:p>
        </w:tc>
        <w:tc>
          <w:tcPr>
            <w:tcW w:w="8050" w:type="dxa"/>
          </w:tcPr>
          <w:p w:rsidR="00314D02" w:rsidRPr="00314D02" w:rsidRDefault="00314D02" w:rsidP="00314D02">
            <w:pPr>
              <w:rPr>
                <w:rFonts w:ascii="Arial" w:hAnsi="Arial" w:cs="Arial"/>
              </w:rPr>
            </w:pPr>
            <w:r w:rsidRPr="00314D02">
              <w:rPr>
                <w:rFonts w:ascii="Arial" w:hAnsi="Arial" w:cs="Arial"/>
              </w:rPr>
              <w:t>STL60 Liaise with parents, carers and families</w:t>
            </w:r>
          </w:p>
          <w:p w:rsidR="00314D02" w:rsidRPr="00314D02" w:rsidRDefault="00314D02" w:rsidP="00314D02">
            <w:pPr>
              <w:rPr>
                <w:rFonts w:ascii="Arial" w:hAnsi="Arial" w:cs="Arial"/>
              </w:rPr>
            </w:pPr>
            <w:r w:rsidRPr="00314D02">
              <w:rPr>
                <w:rFonts w:ascii="Arial" w:hAnsi="Arial" w:cs="Arial"/>
              </w:rPr>
              <w:t>STL61 Provide information to aid policy formation and the improvement of practices and provision</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8</w:t>
            </w:r>
          </w:p>
        </w:tc>
        <w:tc>
          <w:tcPr>
            <w:tcW w:w="8050" w:type="dxa"/>
          </w:tcPr>
          <w:p w:rsidR="00314D02" w:rsidRPr="00314D02" w:rsidRDefault="00314D02" w:rsidP="00314D02">
            <w:pPr>
              <w:rPr>
                <w:rFonts w:ascii="Arial" w:hAnsi="Arial" w:cs="Arial"/>
              </w:rPr>
            </w:pPr>
            <w:r w:rsidRPr="00314D02">
              <w:rPr>
                <w:rFonts w:ascii="Arial" w:hAnsi="Arial" w:cs="Arial"/>
              </w:rPr>
              <w:t xml:space="preserve">STL2 Support children’s development </w:t>
            </w:r>
          </w:p>
          <w:p w:rsidR="00314D02" w:rsidRPr="00314D02" w:rsidRDefault="00314D02" w:rsidP="00314D02">
            <w:pPr>
              <w:rPr>
                <w:rFonts w:ascii="Arial" w:hAnsi="Arial" w:cs="Arial"/>
              </w:rPr>
            </w:pPr>
            <w:r w:rsidRPr="00314D02">
              <w:rPr>
                <w:rFonts w:ascii="Arial" w:hAnsi="Arial" w:cs="Arial"/>
              </w:rPr>
              <w:t>STL19 Promote positive behaviour</w:t>
            </w:r>
          </w:p>
          <w:p w:rsidR="00314D02" w:rsidRPr="00314D02" w:rsidRDefault="00314D02" w:rsidP="00314D02">
            <w:pPr>
              <w:rPr>
                <w:rFonts w:ascii="Arial" w:hAnsi="Arial" w:cs="Arial"/>
              </w:rPr>
            </w:pPr>
            <w:r w:rsidRPr="00314D02">
              <w:rPr>
                <w:rFonts w:ascii="Arial" w:hAnsi="Arial" w:cs="Arial"/>
              </w:rPr>
              <w:t>STL51 Contribute to improving attendance</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9</w:t>
            </w:r>
          </w:p>
        </w:tc>
        <w:tc>
          <w:tcPr>
            <w:tcW w:w="8050" w:type="dxa"/>
          </w:tcPr>
          <w:p w:rsidR="00314D02" w:rsidRPr="00314D02" w:rsidRDefault="00314D02" w:rsidP="00314D02">
            <w:pPr>
              <w:rPr>
                <w:rFonts w:ascii="Arial" w:hAnsi="Arial" w:cs="Arial"/>
              </w:rPr>
            </w:pPr>
            <w:r w:rsidRPr="00314D02">
              <w:rPr>
                <w:rFonts w:ascii="Arial" w:hAnsi="Arial" w:cs="Arial"/>
              </w:rPr>
              <w:t>STL38 Support children with disabilities or special educational needs and their families</w:t>
            </w:r>
          </w:p>
          <w:p w:rsidR="00314D02" w:rsidRPr="00314D02" w:rsidRDefault="00314D02" w:rsidP="00314D02">
            <w:pPr>
              <w:rPr>
                <w:rFonts w:ascii="Arial" w:hAnsi="Arial" w:cs="Arial"/>
              </w:rPr>
            </w:pPr>
            <w:r w:rsidRPr="00314D02">
              <w:rPr>
                <w:rFonts w:ascii="Arial" w:hAnsi="Arial" w:cs="Arial"/>
              </w:rPr>
              <w:t>STL39 Support pupils with communication and interaction needs</w:t>
            </w:r>
          </w:p>
          <w:p w:rsidR="00314D02" w:rsidRPr="00314D02" w:rsidRDefault="00314D02" w:rsidP="00314D02">
            <w:pPr>
              <w:rPr>
                <w:rFonts w:ascii="Arial" w:hAnsi="Arial" w:cs="Arial"/>
              </w:rPr>
            </w:pPr>
            <w:r w:rsidRPr="00314D02">
              <w:rPr>
                <w:rFonts w:ascii="Arial" w:hAnsi="Arial" w:cs="Arial"/>
              </w:rPr>
              <w:lastRenderedPageBreak/>
              <w:t>STL40 Support pupils with cognition and learning needs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lastRenderedPageBreak/>
              <w:t>10</w:t>
            </w:r>
          </w:p>
        </w:tc>
        <w:tc>
          <w:tcPr>
            <w:tcW w:w="8050" w:type="dxa"/>
          </w:tcPr>
          <w:p w:rsidR="00314D02" w:rsidRPr="00314D02" w:rsidRDefault="00314D02" w:rsidP="00314D02">
            <w:pPr>
              <w:rPr>
                <w:rFonts w:ascii="Arial" w:hAnsi="Arial" w:cs="Arial"/>
              </w:rPr>
            </w:pPr>
            <w:r w:rsidRPr="00314D02">
              <w:rPr>
                <w:rFonts w:ascii="Arial" w:hAnsi="Arial" w:cs="Arial"/>
              </w:rPr>
              <w:t>STL35 Support bilingual/multilingual pupils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11</w:t>
            </w:r>
          </w:p>
        </w:tc>
        <w:tc>
          <w:tcPr>
            <w:tcW w:w="8050" w:type="dxa"/>
          </w:tcPr>
          <w:p w:rsidR="00314D02" w:rsidRPr="00314D02" w:rsidRDefault="00314D02" w:rsidP="00314D02">
            <w:pPr>
              <w:rPr>
                <w:rFonts w:ascii="Arial" w:hAnsi="Arial" w:cs="Arial"/>
              </w:rPr>
            </w:pPr>
            <w:r w:rsidRPr="00314D02">
              <w:rPr>
                <w:rFonts w:ascii="Arial" w:hAnsi="Arial" w:cs="Arial"/>
              </w:rPr>
              <w:t>STL24 Contribute to the planning and evaluation of teaching and learning activities</w:t>
            </w:r>
          </w:p>
          <w:p w:rsidR="00314D02" w:rsidRPr="00314D02" w:rsidRDefault="00314D02" w:rsidP="00314D02">
            <w:pPr>
              <w:rPr>
                <w:rFonts w:ascii="Arial" w:hAnsi="Arial" w:cs="Arial"/>
              </w:rPr>
            </w:pPr>
            <w:r w:rsidRPr="00314D02">
              <w:rPr>
                <w:rFonts w:ascii="Arial" w:hAnsi="Arial" w:cs="Arial"/>
              </w:rPr>
              <w:t>STL55 Contribute to maintaining pupil records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12</w:t>
            </w:r>
          </w:p>
        </w:tc>
        <w:tc>
          <w:tcPr>
            <w:tcW w:w="8050" w:type="dxa"/>
          </w:tcPr>
          <w:p w:rsidR="00314D02" w:rsidRPr="00314D02" w:rsidRDefault="00314D02" w:rsidP="00314D02">
            <w:pPr>
              <w:rPr>
                <w:rFonts w:ascii="Arial" w:hAnsi="Arial" w:cs="Arial"/>
              </w:rPr>
            </w:pPr>
            <w:r w:rsidRPr="00314D02">
              <w:rPr>
                <w:rFonts w:ascii="Arial" w:hAnsi="Arial" w:cs="Arial"/>
              </w:rPr>
              <w:t>STL5 Provide effective support for your colleagues</w:t>
            </w:r>
          </w:p>
          <w:p w:rsidR="00314D02" w:rsidRPr="00314D02" w:rsidRDefault="00314D02" w:rsidP="00314D02">
            <w:pPr>
              <w:rPr>
                <w:rFonts w:ascii="Arial" w:hAnsi="Arial" w:cs="Arial"/>
              </w:rPr>
            </w:pPr>
            <w:r w:rsidRPr="00314D02">
              <w:rPr>
                <w:rFonts w:ascii="Arial" w:hAnsi="Arial" w:cs="Arial"/>
              </w:rPr>
              <w:t>STL62 Develop and maintain working relationships with other practitioners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13</w:t>
            </w:r>
          </w:p>
        </w:tc>
        <w:tc>
          <w:tcPr>
            <w:tcW w:w="8050" w:type="dxa"/>
          </w:tcPr>
          <w:p w:rsidR="00314D02" w:rsidRPr="00314D02" w:rsidRDefault="00314D02" w:rsidP="00314D02">
            <w:pPr>
              <w:rPr>
                <w:rFonts w:ascii="Arial" w:hAnsi="Arial" w:cs="Arial"/>
              </w:rPr>
            </w:pPr>
            <w:r w:rsidRPr="00314D02">
              <w:rPr>
                <w:rFonts w:ascii="Arial" w:hAnsi="Arial" w:cs="Arial"/>
              </w:rPr>
              <w:t>STL7 Support the use of information and communication technology for teaching and learning</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14</w:t>
            </w:r>
          </w:p>
        </w:tc>
        <w:tc>
          <w:tcPr>
            <w:tcW w:w="8050" w:type="dxa"/>
          </w:tcPr>
          <w:p w:rsidR="00314D02" w:rsidRPr="00314D02" w:rsidRDefault="00314D02" w:rsidP="00314D02">
            <w:pPr>
              <w:rPr>
                <w:rFonts w:ascii="Arial" w:hAnsi="Arial" w:cs="Arial"/>
              </w:rPr>
            </w:pPr>
            <w:r w:rsidRPr="00314D02">
              <w:rPr>
                <w:rFonts w:ascii="Arial" w:hAnsi="Arial" w:cs="Arial"/>
              </w:rPr>
              <w:t>STL 17 Invigilate tests and examinations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15</w:t>
            </w:r>
          </w:p>
        </w:tc>
        <w:tc>
          <w:tcPr>
            <w:tcW w:w="8050" w:type="dxa"/>
          </w:tcPr>
          <w:p w:rsidR="00314D02" w:rsidRPr="00314D02" w:rsidRDefault="00314D02" w:rsidP="00314D02">
            <w:pPr>
              <w:rPr>
                <w:rFonts w:ascii="Arial" w:hAnsi="Arial" w:cs="Arial"/>
              </w:rPr>
            </w:pPr>
            <w:r w:rsidRPr="00314D02">
              <w:rPr>
                <w:rFonts w:ascii="Arial" w:hAnsi="Arial" w:cs="Arial"/>
              </w:rPr>
              <w:t>STL59 Escort and supervise pupils on educational visits and out-of-school activities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16</w:t>
            </w:r>
          </w:p>
        </w:tc>
        <w:tc>
          <w:tcPr>
            <w:tcW w:w="8050" w:type="dxa"/>
          </w:tcPr>
          <w:p w:rsidR="00314D02" w:rsidRPr="00314D02" w:rsidRDefault="00314D02" w:rsidP="00314D02">
            <w:pPr>
              <w:rPr>
                <w:rFonts w:ascii="Arial" w:hAnsi="Arial" w:cs="Arial"/>
              </w:rPr>
            </w:pPr>
            <w:r w:rsidRPr="00314D02">
              <w:rPr>
                <w:rFonts w:ascii="Arial" w:hAnsi="Arial" w:cs="Arial"/>
              </w:rPr>
              <w:t>STL16 Provide displays</w:t>
            </w:r>
          </w:p>
          <w:p w:rsidR="00314D02" w:rsidRPr="00314D02" w:rsidRDefault="00314D02" w:rsidP="00314D02">
            <w:pPr>
              <w:rPr>
                <w:rFonts w:ascii="Arial" w:hAnsi="Arial" w:cs="Arial"/>
              </w:rPr>
            </w:pPr>
            <w:r w:rsidRPr="00314D02">
              <w:rPr>
                <w:rFonts w:ascii="Arial" w:hAnsi="Arial" w:cs="Arial"/>
              </w:rPr>
              <w:t>STL31 Prepare and maintain the learning environment</w:t>
            </w:r>
          </w:p>
          <w:p w:rsidR="00314D02" w:rsidRPr="00314D02" w:rsidRDefault="00314D02" w:rsidP="00314D02">
            <w:pPr>
              <w:rPr>
                <w:rFonts w:ascii="Arial" w:hAnsi="Arial" w:cs="Arial"/>
              </w:rPr>
            </w:pP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17</w:t>
            </w:r>
          </w:p>
        </w:tc>
        <w:tc>
          <w:tcPr>
            <w:tcW w:w="8050" w:type="dxa"/>
          </w:tcPr>
          <w:p w:rsidR="00314D02" w:rsidRPr="00314D02" w:rsidRDefault="00314D02" w:rsidP="00314D02">
            <w:pPr>
              <w:rPr>
                <w:rFonts w:ascii="Arial" w:hAnsi="Arial" w:cs="Arial"/>
              </w:rPr>
            </w:pPr>
            <w:r w:rsidRPr="00314D02">
              <w:rPr>
                <w:rFonts w:ascii="Arial" w:hAnsi="Arial" w:cs="Arial"/>
              </w:rPr>
              <w:t>STL41 Support pupils with behaviour, emotional and social development needs</w:t>
            </w:r>
          </w:p>
          <w:p w:rsidR="00314D02" w:rsidRPr="00314D02" w:rsidRDefault="00314D02" w:rsidP="00314D02">
            <w:pPr>
              <w:rPr>
                <w:rFonts w:ascii="Arial" w:hAnsi="Arial" w:cs="Arial"/>
              </w:rPr>
            </w:pPr>
            <w:r w:rsidRPr="00314D02">
              <w:rPr>
                <w:rFonts w:ascii="Arial" w:hAnsi="Arial" w:cs="Arial"/>
              </w:rPr>
              <w:t>STL48 Support young people in tackling problems and taking action</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18</w:t>
            </w:r>
          </w:p>
        </w:tc>
        <w:tc>
          <w:tcPr>
            <w:tcW w:w="8050" w:type="dxa"/>
          </w:tcPr>
          <w:p w:rsidR="00314D02" w:rsidRPr="00314D02" w:rsidRDefault="00314D02" w:rsidP="00314D02">
            <w:pPr>
              <w:rPr>
                <w:rFonts w:ascii="Arial" w:hAnsi="Arial" w:cs="Arial"/>
              </w:rPr>
            </w:pPr>
            <w:r w:rsidRPr="00314D02">
              <w:rPr>
                <w:rFonts w:ascii="Arial" w:hAnsi="Arial" w:cs="Arial"/>
              </w:rPr>
              <w:t>STL44 Work with children and young people with additional requirements to meet their personal support needs</w:t>
            </w:r>
          </w:p>
        </w:tc>
      </w:tr>
      <w:tr w:rsidR="00314D02" w:rsidRPr="00314D02" w:rsidTr="00314D02">
        <w:trPr>
          <w:trHeight w:val="57"/>
        </w:trPr>
        <w:tc>
          <w:tcPr>
            <w:tcW w:w="562" w:type="dxa"/>
          </w:tcPr>
          <w:p w:rsidR="00314D02" w:rsidRPr="00314D02" w:rsidRDefault="00314D02" w:rsidP="00314D02">
            <w:pPr>
              <w:rPr>
                <w:rFonts w:ascii="Arial" w:hAnsi="Arial" w:cs="Arial"/>
              </w:rPr>
            </w:pPr>
            <w:r w:rsidRPr="00314D02">
              <w:rPr>
                <w:rFonts w:ascii="Arial" w:hAnsi="Arial" w:cs="Arial"/>
              </w:rPr>
              <w:t>19</w:t>
            </w:r>
          </w:p>
        </w:tc>
        <w:tc>
          <w:tcPr>
            <w:tcW w:w="8050" w:type="dxa"/>
          </w:tcPr>
          <w:p w:rsidR="00314D02" w:rsidRPr="00314D02" w:rsidRDefault="00314D02" w:rsidP="00314D02">
            <w:pPr>
              <w:rPr>
                <w:rFonts w:ascii="Arial" w:hAnsi="Arial" w:cs="Arial"/>
              </w:rPr>
            </w:pPr>
            <w:r w:rsidRPr="00314D02">
              <w:rPr>
                <w:rFonts w:ascii="Arial" w:hAnsi="Arial" w:cs="Arial"/>
              </w:rPr>
              <w:t>STL56 Monitor and maintain curriculum resources</w:t>
            </w:r>
          </w:p>
        </w:tc>
      </w:tr>
    </w:tbl>
    <w:p w:rsidR="00314D02" w:rsidRPr="00314D02" w:rsidRDefault="00314D02" w:rsidP="00314D02"/>
    <w:p w:rsidR="00314D02" w:rsidRDefault="00314D02">
      <w:pPr>
        <w:rPr>
          <w:rFonts w:ascii="Arial" w:hAnsi="Arial" w:cs="Arial"/>
          <w:b/>
          <w:bCs/>
          <w:sz w:val="32"/>
          <w:szCs w:val="32"/>
        </w:rPr>
      </w:pPr>
      <w:r>
        <w:rPr>
          <w:rFonts w:ascii="Arial" w:hAnsi="Arial" w:cs="Arial"/>
          <w:sz w:val="32"/>
          <w:szCs w:val="32"/>
        </w:rPr>
        <w:br w:type="page"/>
      </w:r>
    </w:p>
    <w:p w:rsidR="0070688F" w:rsidRPr="0070688F" w:rsidRDefault="00176163" w:rsidP="0070688F">
      <w:pPr>
        <w:pStyle w:val="Heading1"/>
        <w:rPr>
          <w:rFonts w:ascii="Arial" w:hAnsi="Arial" w:cs="Arial"/>
        </w:rPr>
      </w:pPr>
      <w:r>
        <w:rPr>
          <w:rFonts w:ascii="Arial" w:hAnsi="Arial" w:cs="Arial"/>
          <w:sz w:val="32"/>
          <w:szCs w:val="32"/>
        </w:rPr>
        <w:lastRenderedPageBreak/>
        <w:t>Per</w:t>
      </w:r>
      <w:r w:rsidR="0070688F" w:rsidRPr="0070688F">
        <w:rPr>
          <w:rFonts w:ascii="Arial" w:hAnsi="Arial" w:cs="Arial"/>
          <w:sz w:val="32"/>
          <w:szCs w:val="32"/>
        </w:rPr>
        <w:t>son Specification</w:t>
      </w:r>
      <w:r w:rsidR="0070688F" w:rsidRPr="0070688F">
        <w:rPr>
          <w:rFonts w:ascii="Arial" w:hAnsi="Arial" w:cs="Arial"/>
        </w:rPr>
        <w:t xml:space="preserve"> –</w:t>
      </w:r>
      <w:r w:rsidR="004D20ED" w:rsidRPr="004D20ED">
        <w:rPr>
          <w:rFonts w:ascii="Arial" w:hAnsi="Arial" w:cs="Arial"/>
          <w:iCs/>
          <w:sz w:val="32"/>
        </w:rPr>
        <w:t xml:space="preserve"> </w:t>
      </w:r>
      <w:r w:rsidR="004D20ED" w:rsidRPr="006E5182">
        <w:rPr>
          <w:rFonts w:ascii="Arial" w:hAnsi="Arial" w:cs="Arial"/>
          <w:iCs/>
          <w:sz w:val="32"/>
        </w:rPr>
        <w:t>Teaching Assistant</w:t>
      </w:r>
      <w:r w:rsidR="004D20ED">
        <w:rPr>
          <w:rFonts w:ascii="Arial" w:hAnsi="Arial" w:cs="Arial"/>
          <w:iCs/>
          <w:sz w:val="32"/>
        </w:rPr>
        <w:t xml:space="preserve"> Level 2</w:t>
      </w:r>
    </w:p>
    <w:p w:rsidR="0073727B" w:rsidRDefault="0073727B" w:rsidP="0070688F">
      <w:pPr>
        <w:pStyle w:val="BodyText"/>
        <w:rPr>
          <w:rFonts w:ascii="Arial" w:hAnsi="Arial" w:cs="Arial"/>
        </w:rPr>
      </w:pPr>
    </w:p>
    <w:p w:rsidR="0070688F" w:rsidRDefault="0070688F" w:rsidP="0070688F">
      <w:pPr>
        <w:pStyle w:val="BodyText"/>
        <w:rPr>
          <w:rFonts w:ascii="Arial" w:hAnsi="Arial" w:cs="Arial"/>
        </w:rPr>
      </w:pPr>
      <w:r w:rsidRPr="0070688F">
        <w:rPr>
          <w:rFonts w:ascii="Arial" w:hAnsi="Arial" w:cs="Arial"/>
        </w:rPr>
        <w:t>The successful candidate must be able to demonstrate that they meet all the following points.</w:t>
      </w:r>
    </w:p>
    <w:p w:rsidR="0073727B" w:rsidRDefault="0073727B" w:rsidP="00D63AC5">
      <w:pPr>
        <w:rPr>
          <w:rFonts w:ascii="Arial" w:hAnsi="Arial" w:cs="Arial"/>
          <w:b/>
          <w:bCs/>
          <w:color w:val="000000"/>
          <w:u w:val="single"/>
        </w:rPr>
      </w:pPr>
    </w:p>
    <w:p w:rsidR="00D63AC5" w:rsidRPr="00D63AC5" w:rsidRDefault="00D63AC5" w:rsidP="00D63AC5">
      <w:pPr>
        <w:rPr>
          <w:rFonts w:ascii="Arial" w:hAnsi="Arial" w:cs="Arial"/>
          <w:bCs/>
          <w:color w:val="000000"/>
        </w:rPr>
      </w:pPr>
      <w:r w:rsidRPr="00D63AC5">
        <w:rPr>
          <w:rFonts w:ascii="Arial" w:hAnsi="Arial" w:cs="Arial"/>
          <w:b/>
          <w:bCs/>
          <w:color w:val="000000"/>
          <w:u w:val="single"/>
        </w:rPr>
        <w:t>Key - Method of Assessment</w:t>
      </w:r>
      <w:r>
        <w:rPr>
          <w:rFonts w:ascii="Arial" w:hAnsi="Arial" w:cs="Arial"/>
          <w:b/>
          <w:bCs/>
          <w:color w:val="000000"/>
          <w:u w:val="single"/>
        </w:rPr>
        <w:t>:</w:t>
      </w:r>
      <w:r>
        <w:rPr>
          <w:rFonts w:ascii="Arial" w:hAnsi="Arial" w:cs="Arial"/>
          <w:b/>
          <w:bCs/>
          <w:color w:val="000000"/>
        </w:rPr>
        <w:t xml:space="preserve">  </w:t>
      </w:r>
      <w:r w:rsidRPr="00D63AC5">
        <w:rPr>
          <w:rFonts w:ascii="Arial" w:hAnsi="Arial" w:cs="Arial"/>
          <w:bCs/>
          <w:color w:val="000000"/>
        </w:rPr>
        <w:t>A = Application form</w:t>
      </w:r>
      <w:r>
        <w:rPr>
          <w:rFonts w:ascii="Arial" w:hAnsi="Arial" w:cs="Arial"/>
          <w:bCs/>
          <w:color w:val="000000"/>
        </w:rPr>
        <w:t xml:space="preserve">, </w:t>
      </w:r>
      <w:r w:rsidRPr="00D63AC5">
        <w:rPr>
          <w:rFonts w:ascii="Arial" w:hAnsi="Arial" w:cs="Arial"/>
          <w:bCs/>
          <w:color w:val="000000"/>
        </w:rPr>
        <w:t>I = Interview</w:t>
      </w:r>
      <w:r>
        <w:rPr>
          <w:rFonts w:ascii="Arial" w:hAnsi="Arial" w:cs="Arial"/>
          <w:bCs/>
          <w:color w:val="000000"/>
        </w:rPr>
        <w:t xml:space="preserve">, </w:t>
      </w:r>
      <w:r w:rsidRPr="00D63AC5">
        <w:rPr>
          <w:rFonts w:ascii="Arial" w:hAnsi="Arial" w:cs="Arial"/>
          <w:bCs/>
          <w:color w:val="000000"/>
        </w:rPr>
        <w:t>T = Test</w:t>
      </w:r>
      <w:r>
        <w:rPr>
          <w:rFonts w:ascii="Arial" w:hAnsi="Arial" w:cs="Arial"/>
          <w:bCs/>
          <w:color w:val="000000"/>
        </w:rPr>
        <w:t xml:space="preserve">, </w:t>
      </w:r>
    </w:p>
    <w:p w:rsidR="0070688F" w:rsidRPr="0070688F" w:rsidRDefault="0070688F" w:rsidP="0070688F">
      <w:pPr>
        <w:rPr>
          <w:rFonts w:ascii="Arial" w:hAnsi="Arial" w:cs="Arial"/>
          <w:b/>
          <w:bCs/>
          <w:color w:val="000000"/>
        </w:rPr>
      </w:pPr>
      <w:r w:rsidRPr="0070688F">
        <w:rPr>
          <w:rFonts w:ascii="Arial" w:hAnsi="Arial" w:cs="Arial"/>
          <w:color w:val="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7"/>
        <w:gridCol w:w="1663"/>
        <w:gridCol w:w="1631"/>
      </w:tblGrid>
      <w:tr w:rsidR="00CB669F" w:rsidRPr="0070688F" w:rsidTr="009546C4">
        <w:tc>
          <w:tcPr>
            <w:tcW w:w="3315" w:type="pct"/>
          </w:tcPr>
          <w:p w:rsidR="00CB669F" w:rsidRPr="0070688F" w:rsidRDefault="00CB669F" w:rsidP="00DC5CDB">
            <w:pPr>
              <w:rPr>
                <w:rFonts w:ascii="Arial" w:hAnsi="Arial" w:cs="Arial"/>
                <w:b/>
                <w:bCs/>
                <w:color w:val="000000"/>
              </w:rPr>
            </w:pPr>
          </w:p>
        </w:tc>
        <w:tc>
          <w:tcPr>
            <w:tcW w:w="851" w:type="pct"/>
          </w:tcPr>
          <w:p w:rsidR="00CB669F" w:rsidRPr="0070688F" w:rsidRDefault="00CB669F" w:rsidP="00DC5CDB">
            <w:pPr>
              <w:tabs>
                <w:tab w:val="left" w:pos="1168"/>
              </w:tabs>
              <w:rPr>
                <w:rFonts w:ascii="Arial" w:hAnsi="Arial" w:cs="Arial"/>
                <w:b/>
                <w:bCs/>
                <w:color w:val="000000"/>
              </w:rPr>
            </w:pPr>
            <w:r>
              <w:rPr>
                <w:rFonts w:ascii="Arial" w:hAnsi="Arial" w:cs="Arial"/>
                <w:b/>
                <w:bCs/>
                <w:color w:val="000000"/>
              </w:rPr>
              <w:t>Essential or Desirable</w:t>
            </w:r>
          </w:p>
        </w:tc>
        <w:tc>
          <w:tcPr>
            <w:tcW w:w="834" w:type="pct"/>
          </w:tcPr>
          <w:p w:rsidR="00CB669F" w:rsidRPr="0070688F" w:rsidRDefault="00CB669F" w:rsidP="00DC5CDB">
            <w:pPr>
              <w:tabs>
                <w:tab w:val="left" w:pos="1168"/>
              </w:tabs>
              <w:rPr>
                <w:rFonts w:ascii="Arial" w:hAnsi="Arial" w:cs="Arial"/>
                <w:b/>
                <w:bCs/>
                <w:color w:val="000000"/>
              </w:rPr>
            </w:pPr>
            <w:r w:rsidRPr="0070688F">
              <w:rPr>
                <w:rFonts w:ascii="Arial" w:hAnsi="Arial" w:cs="Arial"/>
                <w:b/>
                <w:bCs/>
                <w:color w:val="000000"/>
              </w:rPr>
              <w:t>Method of Assessment</w:t>
            </w:r>
          </w:p>
        </w:tc>
      </w:tr>
      <w:tr w:rsidR="00CB669F" w:rsidRPr="0070688F" w:rsidTr="00D8040D">
        <w:tc>
          <w:tcPr>
            <w:tcW w:w="3315" w:type="pct"/>
            <w:shd w:val="clear" w:color="auto" w:fill="B2A1C7" w:themeFill="accent4" w:themeFillTint="99"/>
          </w:tcPr>
          <w:p w:rsidR="00CB669F" w:rsidRPr="0070688F" w:rsidRDefault="007C3D4F" w:rsidP="00DC5CDB">
            <w:pPr>
              <w:rPr>
                <w:rFonts w:ascii="Arial" w:hAnsi="Arial" w:cs="Arial"/>
                <w:color w:val="000000"/>
              </w:rPr>
            </w:pPr>
            <w:r>
              <w:rPr>
                <w:rFonts w:ascii="Arial" w:hAnsi="Arial" w:cs="Arial"/>
                <w:b/>
                <w:bCs/>
                <w:color w:val="000000"/>
              </w:rPr>
              <w:t xml:space="preserve">1. </w:t>
            </w:r>
            <w:r>
              <w:rPr>
                <w:rFonts w:ascii="Arial" w:hAnsi="Arial" w:cs="Arial"/>
                <w:b/>
                <w:bCs/>
                <w:color w:val="000000"/>
              </w:rPr>
              <w:tab/>
              <w:t>Employment Experience</w:t>
            </w:r>
            <w:r>
              <w:rPr>
                <w:rFonts w:ascii="Arial" w:hAnsi="Arial" w:cs="Arial"/>
                <w:b/>
                <w:bCs/>
                <w:color w:val="000000"/>
              </w:rPr>
              <w:tab/>
            </w:r>
            <w:r w:rsidR="00CB669F" w:rsidRPr="0070688F">
              <w:rPr>
                <w:rFonts w:ascii="Arial" w:hAnsi="Arial" w:cs="Arial"/>
                <w:b/>
                <w:bCs/>
                <w:color w:val="000000"/>
              </w:rPr>
              <w:t xml:space="preserve"> </w:t>
            </w:r>
          </w:p>
        </w:tc>
        <w:tc>
          <w:tcPr>
            <w:tcW w:w="851" w:type="pct"/>
            <w:shd w:val="clear" w:color="auto" w:fill="B2A1C7" w:themeFill="accent4" w:themeFillTint="99"/>
          </w:tcPr>
          <w:p w:rsidR="00CB669F" w:rsidRPr="0070688F" w:rsidRDefault="00CB669F" w:rsidP="00DC5CDB">
            <w:pPr>
              <w:rPr>
                <w:rFonts w:ascii="Arial" w:hAnsi="Arial" w:cs="Arial"/>
                <w:b/>
                <w:bCs/>
                <w:color w:val="000000"/>
              </w:rPr>
            </w:pPr>
          </w:p>
        </w:tc>
        <w:tc>
          <w:tcPr>
            <w:tcW w:w="834" w:type="pct"/>
            <w:shd w:val="clear" w:color="auto" w:fill="B2A1C7" w:themeFill="accent4" w:themeFillTint="99"/>
          </w:tcPr>
          <w:p w:rsidR="00CB669F" w:rsidRPr="0070688F" w:rsidRDefault="00CB669F" w:rsidP="00DC5CDB">
            <w:pPr>
              <w:rPr>
                <w:rFonts w:ascii="Arial" w:hAnsi="Arial" w:cs="Arial"/>
                <w:b/>
                <w:bCs/>
                <w:color w:val="000000"/>
              </w:rPr>
            </w:pPr>
          </w:p>
        </w:tc>
      </w:tr>
      <w:tr w:rsidR="00CB669F" w:rsidRPr="0070688F" w:rsidTr="009546C4">
        <w:tc>
          <w:tcPr>
            <w:tcW w:w="3315" w:type="pct"/>
          </w:tcPr>
          <w:p w:rsidR="00CB669F" w:rsidRPr="0070688F" w:rsidRDefault="00CB669F" w:rsidP="008825F4">
            <w:pPr>
              <w:rPr>
                <w:rFonts w:ascii="Arial" w:hAnsi="Arial" w:cs="Arial"/>
                <w:color w:val="000000"/>
              </w:rPr>
            </w:pPr>
            <w:r w:rsidRPr="0070688F">
              <w:rPr>
                <w:rFonts w:ascii="Arial" w:hAnsi="Arial" w:cs="Arial"/>
                <w:color w:val="000000"/>
              </w:rPr>
              <w:t>1.1</w:t>
            </w:r>
            <w:r w:rsidRPr="0070688F">
              <w:rPr>
                <w:rFonts w:ascii="Arial" w:hAnsi="Arial" w:cs="Arial"/>
                <w:color w:val="000000"/>
              </w:rPr>
              <w:tab/>
            </w:r>
            <w:r w:rsidR="00455CB5">
              <w:rPr>
                <w:rFonts w:ascii="Arial" w:hAnsi="Arial" w:cs="Arial"/>
                <w:color w:val="000000"/>
              </w:rPr>
              <w:t xml:space="preserve">Experience of working with </w:t>
            </w:r>
            <w:r w:rsidR="004D20ED">
              <w:rPr>
                <w:rFonts w:ascii="Arial" w:hAnsi="Arial" w:cs="Arial"/>
                <w:color w:val="000000"/>
              </w:rPr>
              <w:t xml:space="preserve">or caring </w:t>
            </w:r>
            <w:r w:rsidR="00072C27">
              <w:rPr>
                <w:rFonts w:ascii="Arial" w:hAnsi="Arial" w:cs="Arial"/>
                <w:color w:val="000000"/>
              </w:rPr>
              <w:t xml:space="preserve"> for children aged 7</w:t>
            </w:r>
            <w:r w:rsidR="008825F4">
              <w:rPr>
                <w:rFonts w:ascii="Arial" w:hAnsi="Arial" w:cs="Arial"/>
                <w:color w:val="000000"/>
              </w:rPr>
              <w:t xml:space="preserve"> and under</w:t>
            </w:r>
          </w:p>
        </w:tc>
        <w:tc>
          <w:tcPr>
            <w:tcW w:w="851" w:type="pct"/>
          </w:tcPr>
          <w:p w:rsidR="00CB669F" w:rsidRPr="0070688F" w:rsidRDefault="008825F4" w:rsidP="00DC5CDB">
            <w:pPr>
              <w:rPr>
                <w:rFonts w:ascii="Arial" w:hAnsi="Arial" w:cs="Arial"/>
                <w:color w:val="000000"/>
              </w:rPr>
            </w:pPr>
            <w:r>
              <w:rPr>
                <w:rFonts w:ascii="Arial" w:hAnsi="Arial" w:cs="Arial"/>
                <w:color w:val="000000"/>
              </w:rPr>
              <w:t xml:space="preserve">Essential </w:t>
            </w:r>
          </w:p>
        </w:tc>
        <w:tc>
          <w:tcPr>
            <w:tcW w:w="834" w:type="pct"/>
          </w:tcPr>
          <w:p w:rsidR="00CB669F" w:rsidRPr="0070688F" w:rsidRDefault="008825F4" w:rsidP="00DC5CDB">
            <w:pPr>
              <w:rPr>
                <w:rFonts w:ascii="Arial" w:hAnsi="Arial" w:cs="Arial"/>
                <w:color w:val="000000"/>
              </w:rPr>
            </w:pPr>
            <w:r>
              <w:rPr>
                <w:rFonts w:ascii="Arial" w:hAnsi="Arial" w:cs="Arial"/>
                <w:color w:val="000000"/>
              </w:rPr>
              <w:t>A, I</w:t>
            </w:r>
          </w:p>
        </w:tc>
      </w:tr>
      <w:tr w:rsidR="00CB669F" w:rsidRPr="0070688F" w:rsidTr="009546C4">
        <w:tc>
          <w:tcPr>
            <w:tcW w:w="3315" w:type="pct"/>
          </w:tcPr>
          <w:p w:rsidR="00CB669F" w:rsidRPr="0070688F" w:rsidRDefault="00CB669F" w:rsidP="00455CB5">
            <w:pPr>
              <w:rPr>
                <w:rFonts w:ascii="Arial" w:hAnsi="Arial" w:cs="Arial"/>
                <w:color w:val="000000"/>
              </w:rPr>
            </w:pPr>
            <w:r w:rsidRPr="0070688F">
              <w:rPr>
                <w:rFonts w:ascii="Arial" w:hAnsi="Arial" w:cs="Arial"/>
                <w:color w:val="000000"/>
              </w:rPr>
              <w:t>1.2</w:t>
            </w:r>
            <w:r w:rsidRPr="0070688F">
              <w:rPr>
                <w:rFonts w:ascii="Arial" w:hAnsi="Arial" w:cs="Arial"/>
                <w:color w:val="000000"/>
              </w:rPr>
              <w:tab/>
            </w:r>
            <w:r w:rsidR="00455CB5">
              <w:rPr>
                <w:rFonts w:ascii="Arial" w:hAnsi="Arial" w:cs="Arial"/>
                <w:color w:val="000000"/>
              </w:rPr>
              <w:t xml:space="preserve">Experience of working in schools </w:t>
            </w:r>
            <w:r w:rsidR="008825F4">
              <w:rPr>
                <w:rFonts w:ascii="Arial" w:hAnsi="Arial" w:cs="Arial"/>
                <w:color w:val="000000"/>
              </w:rPr>
              <w:t>or nurseries</w:t>
            </w:r>
          </w:p>
        </w:tc>
        <w:tc>
          <w:tcPr>
            <w:tcW w:w="851" w:type="pct"/>
          </w:tcPr>
          <w:p w:rsidR="00CB669F" w:rsidRPr="0070688F" w:rsidRDefault="00682317" w:rsidP="00DC5CDB">
            <w:pPr>
              <w:rPr>
                <w:rFonts w:ascii="Arial" w:hAnsi="Arial" w:cs="Arial"/>
                <w:color w:val="000000"/>
              </w:rPr>
            </w:pPr>
            <w:r>
              <w:rPr>
                <w:rFonts w:ascii="Arial" w:hAnsi="Arial" w:cs="Arial"/>
                <w:color w:val="000000"/>
              </w:rPr>
              <w:t>Desirable</w:t>
            </w:r>
          </w:p>
        </w:tc>
        <w:tc>
          <w:tcPr>
            <w:tcW w:w="834" w:type="pct"/>
          </w:tcPr>
          <w:p w:rsidR="00CB669F" w:rsidRPr="0070688F" w:rsidRDefault="008825F4" w:rsidP="00DC5CDB">
            <w:pPr>
              <w:rPr>
                <w:rFonts w:ascii="Arial" w:hAnsi="Arial" w:cs="Arial"/>
                <w:color w:val="000000"/>
              </w:rPr>
            </w:pPr>
            <w:r>
              <w:rPr>
                <w:rFonts w:ascii="Arial" w:hAnsi="Arial" w:cs="Arial"/>
                <w:color w:val="000000"/>
              </w:rPr>
              <w:t>A, I</w:t>
            </w:r>
          </w:p>
        </w:tc>
      </w:tr>
      <w:tr w:rsidR="00CB669F" w:rsidRPr="0070688F" w:rsidTr="00D8040D">
        <w:tc>
          <w:tcPr>
            <w:tcW w:w="3315" w:type="pct"/>
            <w:shd w:val="clear" w:color="auto" w:fill="B2A1C7" w:themeFill="accent4" w:themeFillTint="99"/>
          </w:tcPr>
          <w:p w:rsidR="00CB669F" w:rsidRPr="0070688F" w:rsidRDefault="00CB669F" w:rsidP="00DC5CDB">
            <w:pPr>
              <w:rPr>
                <w:rFonts w:ascii="Arial" w:hAnsi="Arial" w:cs="Arial"/>
                <w:color w:val="000000"/>
              </w:rPr>
            </w:pPr>
            <w:r w:rsidRPr="0070688F">
              <w:rPr>
                <w:rFonts w:ascii="Arial" w:hAnsi="Arial" w:cs="Arial"/>
                <w:b/>
                <w:bCs/>
                <w:color w:val="000000"/>
              </w:rPr>
              <w:t>2.</w:t>
            </w:r>
            <w:r w:rsidRPr="0070688F">
              <w:rPr>
                <w:rFonts w:ascii="Arial" w:hAnsi="Arial" w:cs="Arial"/>
                <w:b/>
                <w:bCs/>
                <w:color w:val="000000"/>
              </w:rPr>
              <w:tab/>
              <w:t>Educational Background/Trainin</w:t>
            </w:r>
            <w:r w:rsidR="007C3D4F">
              <w:rPr>
                <w:rFonts w:ascii="Arial" w:hAnsi="Arial" w:cs="Arial"/>
                <w:b/>
                <w:bCs/>
                <w:color w:val="000000"/>
              </w:rPr>
              <w:t>g</w:t>
            </w:r>
          </w:p>
        </w:tc>
        <w:tc>
          <w:tcPr>
            <w:tcW w:w="851" w:type="pct"/>
            <w:shd w:val="clear" w:color="auto" w:fill="B2A1C7" w:themeFill="accent4" w:themeFillTint="99"/>
          </w:tcPr>
          <w:p w:rsidR="00CB669F" w:rsidRPr="0070688F" w:rsidRDefault="00CB669F" w:rsidP="00DC5CDB">
            <w:pPr>
              <w:rPr>
                <w:rFonts w:ascii="Arial" w:hAnsi="Arial" w:cs="Arial"/>
                <w:b/>
                <w:bCs/>
                <w:color w:val="000000"/>
              </w:rPr>
            </w:pPr>
          </w:p>
        </w:tc>
        <w:tc>
          <w:tcPr>
            <w:tcW w:w="834" w:type="pct"/>
            <w:shd w:val="clear" w:color="auto" w:fill="B2A1C7" w:themeFill="accent4" w:themeFillTint="99"/>
          </w:tcPr>
          <w:p w:rsidR="00CB669F" w:rsidRPr="0070688F" w:rsidRDefault="00CB669F" w:rsidP="00DC5CDB">
            <w:pPr>
              <w:rPr>
                <w:rFonts w:ascii="Arial" w:hAnsi="Arial" w:cs="Arial"/>
                <w:b/>
                <w:bCs/>
                <w:color w:val="000000"/>
              </w:rPr>
            </w:pPr>
          </w:p>
        </w:tc>
      </w:tr>
      <w:tr w:rsidR="00CB669F" w:rsidRPr="0070688F" w:rsidTr="009546C4">
        <w:tc>
          <w:tcPr>
            <w:tcW w:w="3315" w:type="pct"/>
          </w:tcPr>
          <w:p w:rsidR="00CB669F" w:rsidRPr="0070688F" w:rsidRDefault="00CB669F" w:rsidP="008825F4">
            <w:pPr>
              <w:rPr>
                <w:rFonts w:ascii="Arial" w:hAnsi="Arial" w:cs="Arial"/>
                <w:color w:val="000000"/>
              </w:rPr>
            </w:pPr>
            <w:r w:rsidRPr="0070688F">
              <w:rPr>
                <w:rFonts w:ascii="Arial" w:hAnsi="Arial" w:cs="Arial"/>
                <w:color w:val="000000"/>
              </w:rPr>
              <w:t>2.1</w:t>
            </w:r>
            <w:r w:rsidRPr="0070688F">
              <w:rPr>
                <w:rFonts w:ascii="Arial" w:hAnsi="Arial" w:cs="Arial"/>
                <w:color w:val="000000"/>
              </w:rPr>
              <w:tab/>
            </w:r>
            <w:r w:rsidR="00455CB5">
              <w:rPr>
                <w:rFonts w:ascii="Arial" w:hAnsi="Arial" w:cs="Arial"/>
                <w:color w:val="000000"/>
              </w:rPr>
              <w:t xml:space="preserve">Numeracy/literacy skills </w:t>
            </w:r>
            <w:r w:rsidR="004D20ED">
              <w:rPr>
                <w:rFonts w:ascii="Arial" w:hAnsi="Arial" w:cs="Arial"/>
                <w:color w:val="000000"/>
              </w:rPr>
              <w:t xml:space="preserve">at a level equivalent to </w:t>
            </w:r>
            <w:r w:rsidR="008825F4">
              <w:rPr>
                <w:rFonts w:ascii="Arial" w:hAnsi="Arial" w:cs="Arial"/>
                <w:color w:val="000000"/>
              </w:rPr>
              <w:t>NVQ level 2</w:t>
            </w:r>
          </w:p>
        </w:tc>
        <w:tc>
          <w:tcPr>
            <w:tcW w:w="851" w:type="pct"/>
          </w:tcPr>
          <w:p w:rsidR="00CB669F" w:rsidRPr="0070688F" w:rsidRDefault="008825F4" w:rsidP="00DC5CDB">
            <w:pPr>
              <w:rPr>
                <w:rFonts w:ascii="Arial" w:hAnsi="Arial" w:cs="Arial"/>
                <w:color w:val="000000"/>
              </w:rPr>
            </w:pPr>
            <w:r>
              <w:rPr>
                <w:rFonts w:ascii="Arial" w:hAnsi="Arial" w:cs="Arial"/>
                <w:color w:val="000000"/>
              </w:rPr>
              <w:t>Essential</w:t>
            </w:r>
          </w:p>
        </w:tc>
        <w:tc>
          <w:tcPr>
            <w:tcW w:w="834" w:type="pct"/>
          </w:tcPr>
          <w:p w:rsidR="00CB669F" w:rsidRPr="0070688F" w:rsidRDefault="00682317" w:rsidP="00DC5CDB">
            <w:pPr>
              <w:rPr>
                <w:rFonts w:ascii="Arial" w:hAnsi="Arial" w:cs="Arial"/>
                <w:color w:val="000000"/>
              </w:rPr>
            </w:pPr>
            <w:r>
              <w:rPr>
                <w:rFonts w:ascii="Arial" w:hAnsi="Arial" w:cs="Arial"/>
                <w:color w:val="000000"/>
              </w:rPr>
              <w:t xml:space="preserve">A, </w:t>
            </w:r>
            <w:r w:rsidR="008825F4">
              <w:rPr>
                <w:rFonts w:ascii="Arial" w:hAnsi="Arial" w:cs="Arial"/>
                <w:color w:val="000000"/>
              </w:rPr>
              <w:t>T</w:t>
            </w:r>
          </w:p>
        </w:tc>
      </w:tr>
      <w:tr w:rsidR="00CB669F" w:rsidRPr="0070688F" w:rsidTr="009546C4">
        <w:tc>
          <w:tcPr>
            <w:tcW w:w="3315" w:type="pct"/>
          </w:tcPr>
          <w:p w:rsidR="00CB669F" w:rsidRPr="0070688F" w:rsidRDefault="00CB669F" w:rsidP="008825F4">
            <w:pPr>
              <w:rPr>
                <w:rFonts w:ascii="Arial" w:hAnsi="Arial" w:cs="Arial"/>
                <w:color w:val="000000"/>
              </w:rPr>
            </w:pPr>
            <w:r w:rsidRPr="0070688F">
              <w:rPr>
                <w:rFonts w:ascii="Arial" w:hAnsi="Arial" w:cs="Arial"/>
                <w:color w:val="000000"/>
              </w:rPr>
              <w:t>2.2</w:t>
            </w:r>
            <w:r w:rsidRPr="0070688F">
              <w:rPr>
                <w:rFonts w:ascii="Arial" w:hAnsi="Arial" w:cs="Arial"/>
                <w:color w:val="000000"/>
              </w:rPr>
              <w:tab/>
              <w:t xml:space="preserve"> </w:t>
            </w:r>
            <w:r w:rsidR="004D20ED">
              <w:rPr>
                <w:rFonts w:ascii="Arial" w:hAnsi="Arial" w:cs="Arial"/>
                <w:color w:val="000000"/>
              </w:rPr>
              <w:t xml:space="preserve">Completion of the </w:t>
            </w:r>
            <w:r w:rsidR="008825F4">
              <w:rPr>
                <w:rFonts w:ascii="Arial" w:hAnsi="Arial" w:cs="Arial"/>
                <w:color w:val="000000"/>
              </w:rPr>
              <w:t>NVQ Teaching Assistant Level 2 or equivalent</w:t>
            </w:r>
          </w:p>
        </w:tc>
        <w:tc>
          <w:tcPr>
            <w:tcW w:w="851" w:type="pct"/>
          </w:tcPr>
          <w:p w:rsidR="00CB669F" w:rsidRPr="0070688F" w:rsidRDefault="008825F4" w:rsidP="00DC5CDB">
            <w:pPr>
              <w:rPr>
                <w:rFonts w:ascii="Arial" w:hAnsi="Arial" w:cs="Arial"/>
                <w:color w:val="000000"/>
              </w:rPr>
            </w:pPr>
            <w:r>
              <w:rPr>
                <w:rFonts w:ascii="Arial" w:hAnsi="Arial" w:cs="Arial"/>
                <w:color w:val="000000"/>
              </w:rPr>
              <w:t>Essential</w:t>
            </w:r>
          </w:p>
        </w:tc>
        <w:tc>
          <w:tcPr>
            <w:tcW w:w="834" w:type="pct"/>
          </w:tcPr>
          <w:p w:rsidR="00CB669F" w:rsidRPr="0070688F" w:rsidRDefault="008825F4" w:rsidP="00DC5CDB">
            <w:pPr>
              <w:rPr>
                <w:rFonts w:ascii="Arial" w:hAnsi="Arial" w:cs="Arial"/>
                <w:color w:val="000000"/>
              </w:rPr>
            </w:pPr>
            <w:r>
              <w:rPr>
                <w:rFonts w:ascii="Arial" w:hAnsi="Arial" w:cs="Arial"/>
                <w:color w:val="000000"/>
              </w:rPr>
              <w:t>A</w:t>
            </w:r>
          </w:p>
        </w:tc>
      </w:tr>
      <w:tr w:rsidR="00CB669F" w:rsidRPr="0070688F" w:rsidTr="00D8040D">
        <w:tc>
          <w:tcPr>
            <w:tcW w:w="3315" w:type="pct"/>
            <w:shd w:val="clear" w:color="auto" w:fill="B2A1C7" w:themeFill="accent4" w:themeFillTint="99"/>
          </w:tcPr>
          <w:p w:rsidR="00CB669F" w:rsidRPr="0070688F" w:rsidRDefault="00CB669F" w:rsidP="00DC5CDB">
            <w:pPr>
              <w:rPr>
                <w:rFonts w:ascii="Arial" w:hAnsi="Arial" w:cs="Arial"/>
                <w:color w:val="000000"/>
              </w:rPr>
            </w:pPr>
            <w:r w:rsidRPr="0070688F">
              <w:rPr>
                <w:rFonts w:ascii="Arial" w:hAnsi="Arial" w:cs="Arial"/>
                <w:b/>
                <w:bCs/>
                <w:color w:val="000000"/>
              </w:rPr>
              <w:t>3</w:t>
            </w:r>
            <w:r w:rsidRPr="0070688F">
              <w:rPr>
                <w:rFonts w:ascii="Arial" w:hAnsi="Arial" w:cs="Arial"/>
                <w:b/>
                <w:bCs/>
                <w:color w:val="000000"/>
              </w:rPr>
              <w:tab/>
              <w:t>Knowledge</w:t>
            </w:r>
            <w:r w:rsidRPr="0070688F">
              <w:rPr>
                <w:rFonts w:ascii="Arial" w:hAnsi="Arial" w:cs="Arial"/>
                <w:b/>
                <w:bCs/>
                <w:color w:val="000000"/>
              </w:rPr>
              <w:tab/>
            </w:r>
            <w:r w:rsidRPr="0070688F">
              <w:rPr>
                <w:rFonts w:ascii="Arial" w:hAnsi="Arial" w:cs="Arial"/>
                <w:b/>
                <w:bCs/>
                <w:color w:val="000000"/>
              </w:rPr>
              <w:tab/>
            </w:r>
            <w:r w:rsidRPr="0070688F">
              <w:rPr>
                <w:rFonts w:ascii="Arial" w:hAnsi="Arial" w:cs="Arial"/>
                <w:b/>
                <w:bCs/>
                <w:color w:val="000000"/>
              </w:rPr>
              <w:tab/>
            </w:r>
            <w:r w:rsidRPr="0070688F">
              <w:rPr>
                <w:rFonts w:ascii="Arial" w:hAnsi="Arial" w:cs="Arial"/>
                <w:b/>
                <w:bCs/>
                <w:color w:val="000000"/>
              </w:rPr>
              <w:tab/>
            </w:r>
          </w:p>
        </w:tc>
        <w:tc>
          <w:tcPr>
            <w:tcW w:w="851" w:type="pct"/>
            <w:shd w:val="clear" w:color="auto" w:fill="B2A1C7" w:themeFill="accent4" w:themeFillTint="99"/>
          </w:tcPr>
          <w:p w:rsidR="00CB669F" w:rsidRPr="0070688F" w:rsidRDefault="00CB669F" w:rsidP="00DC5CDB">
            <w:pPr>
              <w:rPr>
                <w:rFonts w:ascii="Arial" w:hAnsi="Arial" w:cs="Arial"/>
                <w:b/>
                <w:bCs/>
                <w:color w:val="000000"/>
              </w:rPr>
            </w:pPr>
          </w:p>
        </w:tc>
        <w:tc>
          <w:tcPr>
            <w:tcW w:w="834" w:type="pct"/>
            <w:shd w:val="clear" w:color="auto" w:fill="B2A1C7" w:themeFill="accent4" w:themeFillTint="99"/>
          </w:tcPr>
          <w:p w:rsidR="00CB669F" w:rsidRPr="0070688F" w:rsidRDefault="00CB669F" w:rsidP="00DC5CDB">
            <w:pPr>
              <w:rPr>
                <w:rFonts w:ascii="Arial" w:hAnsi="Arial" w:cs="Arial"/>
                <w:b/>
                <w:bCs/>
                <w:color w:val="000000"/>
              </w:rPr>
            </w:pPr>
          </w:p>
        </w:tc>
      </w:tr>
      <w:tr w:rsidR="00CB669F" w:rsidRPr="0070688F" w:rsidTr="009546C4">
        <w:tc>
          <w:tcPr>
            <w:tcW w:w="3315" w:type="pct"/>
          </w:tcPr>
          <w:p w:rsidR="00CB669F" w:rsidRPr="0070688F" w:rsidRDefault="00CB669F" w:rsidP="00DC5CDB">
            <w:pPr>
              <w:rPr>
                <w:rFonts w:ascii="Arial" w:hAnsi="Arial" w:cs="Arial"/>
                <w:color w:val="000000"/>
              </w:rPr>
            </w:pPr>
            <w:r w:rsidRPr="0070688F">
              <w:rPr>
                <w:rFonts w:ascii="Arial" w:hAnsi="Arial" w:cs="Arial"/>
                <w:color w:val="000000"/>
              </w:rPr>
              <w:t>3.1</w:t>
            </w:r>
            <w:r w:rsidR="004D20ED">
              <w:rPr>
                <w:rFonts w:ascii="Arial" w:hAnsi="Arial" w:cs="Arial"/>
                <w:color w:val="000000"/>
              </w:rPr>
              <w:t xml:space="preserve"> An understanding of the role of the teaching Assistant and other professionals working in the classroom. </w:t>
            </w:r>
          </w:p>
        </w:tc>
        <w:tc>
          <w:tcPr>
            <w:tcW w:w="851" w:type="pct"/>
          </w:tcPr>
          <w:p w:rsidR="00CB669F" w:rsidRPr="0070688F" w:rsidRDefault="008825F4" w:rsidP="00DC5CDB">
            <w:pPr>
              <w:rPr>
                <w:rFonts w:ascii="Arial" w:hAnsi="Arial" w:cs="Arial"/>
                <w:color w:val="000000"/>
              </w:rPr>
            </w:pPr>
            <w:r>
              <w:rPr>
                <w:rFonts w:ascii="Arial" w:hAnsi="Arial" w:cs="Arial"/>
                <w:color w:val="000000"/>
              </w:rPr>
              <w:t>Essential</w:t>
            </w:r>
          </w:p>
        </w:tc>
        <w:tc>
          <w:tcPr>
            <w:tcW w:w="834" w:type="pct"/>
          </w:tcPr>
          <w:p w:rsidR="00CB669F" w:rsidRPr="0070688F" w:rsidRDefault="00682317" w:rsidP="00DC5CDB">
            <w:pPr>
              <w:rPr>
                <w:rFonts w:ascii="Arial" w:hAnsi="Arial" w:cs="Arial"/>
                <w:color w:val="000000"/>
              </w:rPr>
            </w:pPr>
            <w:r>
              <w:rPr>
                <w:rFonts w:ascii="Arial" w:hAnsi="Arial" w:cs="Arial"/>
                <w:color w:val="000000"/>
              </w:rPr>
              <w:t>A, I</w:t>
            </w:r>
          </w:p>
        </w:tc>
      </w:tr>
      <w:tr w:rsidR="00CB669F" w:rsidRPr="0070688F" w:rsidTr="009546C4">
        <w:tc>
          <w:tcPr>
            <w:tcW w:w="3315" w:type="pct"/>
          </w:tcPr>
          <w:p w:rsidR="00CB669F" w:rsidRPr="0070688F" w:rsidRDefault="00CB669F" w:rsidP="008825F4">
            <w:pPr>
              <w:rPr>
                <w:rFonts w:ascii="Arial" w:hAnsi="Arial" w:cs="Arial"/>
                <w:color w:val="000000"/>
              </w:rPr>
            </w:pPr>
            <w:r w:rsidRPr="0070688F">
              <w:rPr>
                <w:rFonts w:ascii="Arial" w:hAnsi="Arial" w:cs="Arial"/>
                <w:color w:val="000000"/>
              </w:rPr>
              <w:t>3.2</w:t>
            </w:r>
            <w:r w:rsidR="004D20ED">
              <w:rPr>
                <w:rFonts w:ascii="Arial" w:hAnsi="Arial" w:cs="Arial"/>
                <w:color w:val="000000"/>
              </w:rPr>
              <w:t xml:space="preserve"> </w:t>
            </w:r>
            <w:r w:rsidR="008825F4">
              <w:rPr>
                <w:rFonts w:ascii="Arial" w:hAnsi="Arial" w:cs="Arial"/>
                <w:color w:val="000000"/>
              </w:rPr>
              <w:t>U</w:t>
            </w:r>
            <w:r w:rsidR="007C3D4F">
              <w:rPr>
                <w:rFonts w:ascii="Arial" w:hAnsi="Arial" w:cs="Arial"/>
                <w:color w:val="000000"/>
              </w:rPr>
              <w:t>nderstanding of child development and learning.</w:t>
            </w:r>
          </w:p>
        </w:tc>
        <w:tc>
          <w:tcPr>
            <w:tcW w:w="851" w:type="pct"/>
          </w:tcPr>
          <w:p w:rsidR="00CB669F" w:rsidRPr="0070688F" w:rsidRDefault="00682317" w:rsidP="00DC5CDB">
            <w:pPr>
              <w:rPr>
                <w:rFonts w:ascii="Arial" w:hAnsi="Arial" w:cs="Arial"/>
                <w:color w:val="000000"/>
              </w:rPr>
            </w:pPr>
            <w:r>
              <w:rPr>
                <w:rFonts w:ascii="Arial" w:hAnsi="Arial" w:cs="Arial"/>
                <w:color w:val="000000"/>
              </w:rPr>
              <w:t>Desirable</w:t>
            </w:r>
          </w:p>
        </w:tc>
        <w:tc>
          <w:tcPr>
            <w:tcW w:w="834" w:type="pct"/>
          </w:tcPr>
          <w:p w:rsidR="00CB669F" w:rsidRPr="0070688F" w:rsidRDefault="00682317" w:rsidP="00DC5CDB">
            <w:pPr>
              <w:rPr>
                <w:rFonts w:ascii="Arial" w:hAnsi="Arial" w:cs="Arial"/>
                <w:color w:val="000000"/>
              </w:rPr>
            </w:pPr>
            <w:r>
              <w:rPr>
                <w:rFonts w:ascii="Arial" w:hAnsi="Arial" w:cs="Arial"/>
                <w:color w:val="000000"/>
              </w:rPr>
              <w:t>A</w:t>
            </w:r>
          </w:p>
        </w:tc>
      </w:tr>
      <w:tr w:rsidR="00CB669F" w:rsidRPr="0070688F" w:rsidTr="009546C4">
        <w:tc>
          <w:tcPr>
            <w:tcW w:w="3315" w:type="pct"/>
          </w:tcPr>
          <w:p w:rsidR="00CB669F" w:rsidRPr="0070688F" w:rsidRDefault="00CB669F" w:rsidP="00DC5CDB">
            <w:pPr>
              <w:rPr>
                <w:rFonts w:ascii="Arial" w:hAnsi="Arial" w:cs="Arial"/>
                <w:color w:val="000000"/>
              </w:rPr>
            </w:pPr>
            <w:r w:rsidRPr="0070688F">
              <w:rPr>
                <w:rFonts w:ascii="Arial" w:hAnsi="Arial" w:cs="Arial"/>
                <w:color w:val="000000"/>
              </w:rPr>
              <w:t>3.3</w:t>
            </w:r>
            <w:r w:rsidR="007C3D4F">
              <w:rPr>
                <w:rFonts w:ascii="Arial" w:hAnsi="Arial" w:cs="Arial"/>
                <w:color w:val="000000"/>
              </w:rPr>
              <w:t xml:space="preserve"> Understanding of national/foundation stage curriculum and basic learning programmes/strategies. </w:t>
            </w:r>
          </w:p>
        </w:tc>
        <w:tc>
          <w:tcPr>
            <w:tcW w:w="851" w:type="pct"/>
          </w:tcPr>
          <w:p w:rsidR="00CB669F" w:rsidRPr="0070688F" w:rsidRDefault="008825F4" w:rsidP="00DC5CDB">
            <w:pPr>
              <w:rPr>
                <w:rFonts w:ascii="Arial" w:hAnsi="Arial" w:cs="Arial"/>
                <w:color w:val="000000"/>
              </w:rPr>
            </w:pPr>
            <w:r>
              <w:rPr>
                <w:rFonts w:ascii="Arial" w:hAnsi="Arial" w:cs="Arial"/>
                <w:color w:val="000000"/>
              </w:rPr>
              <w:t>Essential</w:t>
            </w:r>
          </w:p>
        </w:tc>
        <w:tc>
          <w:tcPr>
            <w:tcW w:w="834" w:type="pct"/>
          </w:tcPr>
          <w:p w:rsidR="00CB669F" w:rsidRPr="0070688F" w:rsidRDefault="00682317" w:rsidP="00DC5CDB">
            <w:pPr>
              <w:rPr>
                <w:rFonts w:ascii="Arial" w:hAnsi="Arial" w:cs="Arial"/>
                <w:color w:val="000000"/>
              </w:rPr>
            </w:pPr>
            <w:r>
              <w:rPr>
                <w:rFonts w:ascii="Arial" w:hAnsi="Arial" w:cs="Arial"/>
                <w:color w:val="000000"/>
              </w:rPr>
              <w:t>A, I</w:t>
            </w:r>
          </w:p>
        </w:tc>
      </w:tr>
      <w:tr w:rsidR="00CB669F" w:rsidRPr="0070688F" w:rsidTr="00D8040D">
        <w:tc>
          <w:tcPr>
            <w:tcW w:w="3315" w:type="pct"/>
            <w:shd w:val="clear" w:color="auto" w:fill="B2A1C7" w:themeFill="accent4" w:themeFillTint="99"/>
          </w:tcPr>
          <w:p w:rsidR="00CB669F" w:rsidRPr="009546C4" w:rsidRDefault="007C3D4F" w:rsidP="00DC5CDB">
            <w:pPr>
              <w:pStyle w:val="Heading2"/>
              <w:rPr>
                <w:rFonts w:ascii="Arial" w:hAnsi="Arial" w:cs="Arial"/>
                <w:i w:val="0"/>
              </w:rPr>
            </w:pPr>
            <w:r w:rsidRPr="009546C4">
              <w:rPr>
                <w:rFonts w:ascii="Arial" w:hAnsi="Arial" w:cs="Arial"/>
                <w:i w:val="0"/>
              </w:rPr>
              <w:t>4</w:t>
            </w:r>
            <w:r w:rsidRPr="009546C4">
              <w:rPr>
                <w:rFonts w:ascii="Arial" w:hAnsi="Arial" w:cs="Arial"/>
                <w:i w:val="0"/>
              </w:rPr>
              <w:tab/>
              <w:t>Skills</w:t>
            </w:r>
            <w:r w:rsidRPr="009546C4">
              <w:rPr>
                <w:rFonts w:ascii="Arial" w:hAnsi="Arial" w:cs="Arial"/>
                <w:i w:val="0"/>
              </w:rPr>
              <w:tab/>
            </w:r>
            <w:r w:rsidRPr="009546C4">
              <w:rPr>
                <w:rFonts w:ascii="Arial" w:hAnsi="Arial" w:cs="Arial"/>
                <w:i w:val="0"/>
              </w:rPr>
              <w:tab/>
            </w:r>
            <w:r w:rsidRPr="009546C4">
              <w:rPr>
                <w:rFonts w:ascii="Arial" w:hAnsi="Arial" w:cs="Arial"/>
                <w:i w:val="0"/>
              </w:rPr>
              <w:tab/>
            </w:r>
            <w:r w:rsidRPr="009546C4">
              <w:rPr>
                <w:rFonts w:ascii="Arial" w:hAnsi="Arial" w:cs="Arial"/>
                <w:i w:val="0"/>
              </w:rPr>
              <w:tab/>
            </w:r>
            <w:r w:rsidR="00CB669F" w:rsidRPr="009546C4">
              <w:rPr>
                <w:rFonts w:ascii="Arial" w:hAnsi="Arial" w:cs="Arial"/>
                <w:i w:val="0"/>
              </w:rPr>
              <w:t xml:space="preserve"> </w:t>
            </w:r>
          </w:p>
        </w:tc>
        <w:tc>
          <w:tcPr>
            <w:tcW w:w="851" w:type="pct"/>
            <w:shd w:val="clear" w:color="auto" w:fill="B2A1C7" w:themeFill="accent4" w:themeFillTint="99"/>
          </w:tcPr>
          <w:p w:rsidR="00CB669F" w:rsidRPr="0070688F" w:rsidRDefault="00CB669F" w:rsidP="00DC5CDB">
            <w:pPr>
              <w:pStyle w:val="Heading2"/>
              <w:rPr>
                <w:rFonts w:ascii="Arial" w:hAnsi="Arial" w:cs="Arial"/>
              </w:rPr>
            </w:pPr>
          </w:p>
        </w:tc>
        <w:tc>
          <w:tcPr>
            <w:tcW w:w="834" w:type="pct"/>
            <w:shd w:val="clear" w:color="auto" w:fill="B2A1C7" w:themeFill="accent4" w:themeFillTint="99"/>
          </w:tcPr>
          <w:p w:rsidR="00CB669F" w:rsidRPr="0070688F" w:rsidRDefault="00CB669F" w:rsidP="00DC5CDB">
            <w:pPr>
              <w:pStyle w:val="Heading2"/>
              <w:rPr>
                <w:rFonts w:ascii="Arial" w:hAnsi="Arial" w:cs="Arial"/>
              </w:rPr>
            </w:pPr>
          </w:p>
        </w:tc>
      </w:tr>
      <w:tr w:rsidR="00455CB5" w:rsidRPr="0070688F" w:rsidTr="009546C4">
        <w:tc>
          <w:tcPr>
            <w:tcW w:w="3315" w:type="pct"/>
          </w:tcPr>
          <w:p w:rsidR="00455CB5" w:rsidRPr="0070688F" w:rsidRDefault="00455CB5" w:rsidP="00DC5CDB">
            <w:pPr>
              <w:rPr>
                <w:rFonts w:ascii="Arial" w:hAnsi="Arial" w:cs="Arial"/>
                <w:color w:val="000000"/>
              </w:rPr>
            </w:pPr>
            <w:r>
              <w:rPr>
                <w:rFonts w:ascii="Arial" w:hAnsi="Arial" w:cs="Arial"/>
                <w:color w:val="000000"/>
              </w:rPr>
              <w:t>4.1 Ability to relate well to children and adults.</w:t>
            </w:r>
          </w:p>
        </w:tc>
        <w:tc>
          <w:tcPr>
            <w:tcW w:w="851" w:type="pct"/>
          </w:tcPr>
          <w:p w:rsidR="00455CB5" w:rsidRPr="0070688F" w:rsidRDefault="008825F4" w:rsidP="00DC5CDB">
            <w:pPr>
              <w:rPr>
                <w:rFonts w:ascii="Arial" w:hAnsi="Arial" w:cs="Arial"/>
                <w:color w:val="000000"/>
              </w:rPr>
            </w:pPr>
            <w:r>
              <w:rPr>
                <w:rFonts w:ascii="Arial" w:hAnsi="Arial" w:cs="Arial"/>
                <w:color w:val="000000"/>
              </w:rPr>
              <w:t>Essential</w:t>
            </w:r>
          </w:p>
        </w:tc>
        <w:tc>
          <w:tcPr>
            <w:tcW w:w="834" w:type="pct"/>
          </w:tcPr>
          <w:p w:rsidR="00455CB5" w:rsidRPr="0070688F" w:rsidRDefault="00682317" w:rsidP="00DC5CDB">
            <w:pPr>
              <w:rPr>
                <w:rFonts w:ascii="Arial" w:hAnsi="Arial" w:cs="Arial"/>
                <w:color w:val="000000"/>
              </w:rPr>
            </w:pPr>
            <w:r>
              <w:rPr>
                <w:rFonts w:ascii="Arial" w:hAnsi="Arial" w:cs="Arial"/>
                <w:color w:val="000000"/>
              </w:rPr>
              <w:t>A, I</w:t>
            </w:r>
          </w:p>
        </w:tc>
      </w:tr>
      <w:tr w:rsidR="00CB669F" w:rsidRPr="0070688F" w:rsidTr="009546C4">
        <w:tc>
          <w:tcPr>
            <w:tcW w:w="3315" w:type="pct"/>
          </w:tcPr>
          <w:p w:rsidR="00CB669F" w:rsidRPr="0070688F" w:rsidRDefault="00455CB5" w:rsidP="00DC5CDB">
            <w:pPr>
              <w:rPr>
                <w:rFonts w:ascii="Arial" w:hAnsi="Arial" w:cs="Arial"/>
                <w:color w:val="000000"/>
              </w:rPr>
            </w:pPr>
            <w:r>
              <w:rPr>
                <w:rFonts w:ascii="Arial" w:hAnsi="Arial" w:cs="Arial"/>
                <w:color w:val="000000"/>
              </w:rPr>
              <w:t>4.2 Ability to work as part of a team</w:t>
            </w:r>
          </w:p>
        </w:tc>
        <w:tc>
          <w:tcPr>
            <w:tcW w:w="851" w:type="pct"/>
          </w:tcPr>
          <w:p w:rsidR="00CB669F" w:rsidRPr="0070688F" w:rsidRDefault="008825F4" w:rsidP="00DC5CDB">
            <w:pPr>
              <w:rPr>
                <w:rFonts w:ascii="Arial" w:hAnsi="Arial" w:cs="Arial"/>
                <w:color w:val="000000"/>
              </w:rPr>
            </w:pPr>
            <w:r>
              <w:rPr>
                <w:rFonts w:ascii="Arial" w:hAnsi="Arial" w:cs="Arial"/>
                <w:color w:val="000000"/>
              </w:rPr>
              <w:t>Essential</w:t>
            </w:r>
          </w:p>
        </w:tc>
        <w:tc>
          <w:tcPr>
            <w:tcW w:w="834" w:type="pct"/>
          </w:tcPr>
          <w:p w:rsidR="00CB669F" w:rsidRPr="0070688F" w:rsidRDefault="00682317" w:rsidP="00DC5CDB">
            <w:pPr>
              <w:rPr>
                <w:rFonts w:ascii="Arial" w:hAnsi="Arial" w:cs="Arial"/>
                <w:color w:val="000000"/>
              </w:rPr>
            </w:pPr>
            <w:r>
              <w:rPr>
                <w:rFonts w:ascii="Arial" w:hAnsi="Arial" w:cs="Arial"/>
                <w:color w:val="000000"/>
              </w:rPr>
              <w:t>A, I</w:t>
            </w:r>
          </w:p>
        </w:tc>
      </w:tr>
      <w:tr w:rsidR="00455CB5" w:rsidRPr="0070688F" w:rsidTr="009546C4">
        <w:tc>
          <w:tcPr>
            <w:tcW w:w="3315" w:type="pct"/>
          </w:tcPr>
          <w:p w:rsidR="00455CB5" w:rsidRPr="0070688F" w:rsidRDefault="00455CB5" w:rsidP="00DC5CDB">
            <w:pPr>
              <w:rPr>
                <w:rFonts w:ascii="Arial" w:hAnsi="Arial" w:cs="Arial"/>
                <w:color w:val="000000"/>
              </w:rPr>
            </w:pPr>
            <w:r>
              <w:rPr>
                <w:rFonts w:ascii="Arial" w:hAnsi="Arial" w:cs="Arial"/>
                <w:color w:val="000000"/>
              </w:rPr>
              <w:t xml:space="preserve">4.3 Willingness to undertake first aid training as appropriate.  </w:t>
            </w:r>
          </w:p>
        </w:tc>
        <w:tc>
          <w:tcPr>
            <w:tcW w:w="851" w:type="pct"/>
          </w:tcPr>
          <w:p w:rsidR="00455CB5" w:rsidRPr="0070688F" w:rsidRDefault="00682317" w:rsidP="00DC5CDB">
            <w:pPr>
              <w:rPr>
                <w:rFonts w:ascii="Arial" w:hAnsi="Arial" w:cs="Arial"/>
                <w:color w:val="000000"/>
              </w:rPr>
            </w:pPr>
            <w:r>
              <w:rPr>
                <w:rFonts w:ascii="Arial" w:hAnsi="Arial" w:cs="Arial"/>
                <w:color w:val="000000"/>
              </w:rPr>
              <w:t>Desirable</w:t>
            </w:r>
          </w:p>
        </w:tc>
        <w:tc>
          <w:tcPr>
            <w:tcW w:w="834" w:type="pct"/>
          </w:tcPr>
          <w:p w:rsidR="00455CB5" w:rsidRPr="0070688F" w:rsidRDefault="00682317" w:rsidP="00DC5CDB">
            <w:pPr>
              <w:rPr>
                <w:rFonts w:ascii="Arial" w:hAnsi="Arial" w:cs="Arial"/>
                <w:color w:val="000000"/>
              </w:rPr>
            </w:pPr>
            <w:r>
              <w:rPr>
                <w:rFonts w:ascii="Arial" w:hAnsi="Arial" w:cs="Arial"/>
                <w:color w:val="000000"/>
              </w:rPr>
              <w:t>A</w:t>
            </w:r>
          </w:p>
        </w:tc>
      </w:tr>
      <w:tr w:rsidR="00CB669F" w:rsidRPr="0070688F" w:rsidTr="00D8040D">
        <w:tc>
          <w:tcPr>
            <w:tcW w:w="3315" w:type="pct"/>
            <w:shd w:val="clear" w:color="auto" w:fill="B2A1C7" w:themeFill="accent4" w:themeFillTint="99"/>
          </w:tcPr>
          <w:p w:rsidR="00CB669F" w:rsidRPr="009546C4" w:rsidRDefault="00CB669F" w:rsidP="00DC5CDB">
            <w:pPr>
              <w:pStyle w:val="Heading2"/>
              <w:rPr>
                <w:rFonts w:ascii="Arial" w:hAnsi="Arial" w:cs="Arial"/>
                <w:i w:val="0"/>
              </w:rPr>
            </w:pPr>
            <w:r w:rsidRPr="009546C4">
              <w:rPr>
                <w:rFonts w:ascii="Arial" w:hAnsi="Arial" w:cs="Arial"/>
                <w:i w:val="0"/>
              </w:rPr>
              <w:t>5         Personal</w:t>
            </w:r>
          </w:p>
        </w:tc>
        <w:tc>
          <w:tcPr>
            <w:tcW w:w="851" w:type="pct"/>
            <w:shd w:val="clear" w:color="auto" w:fill="B2A1C7" w:themeFill="accent4" w:themeFillTint="99"/>
          </w:tcPr>
          <w:p w:rsidR="00CB669F" w:rsidRPr="0070688F" w:rsidRDefault="00CB669F" w:rsidP="00DC5CDB">
            <w:pPr>
              <w:rPr>
                <w:rFonts w:ascii="Arial" w:hAnsi="Arial" w:cs="Arial"/>
                <w:color w:val="000000"/>
              </w:rPr>
            </w:pPr>
          </w:p>
        </w:tc>
        <w:tc>
          <w:tcPr>
            <w:tcW w:w="834" w:type="pct"/>
            <w:shd w:val="clear" w:color="auto" w:fill="B2A1C7" w:themeFill="accent4" w:themeFillTint="99"/>
          </w:tcPr>
          <w:p w:rsidR="00CB669F" w:rsidRPr="0070688F" w:rsidRDefault="00CB669F" w:rsidP="00DC5CDB">
            <w:pPr>
              <w:rPr>
                <w:rFonts w:ascii="Arial" w:hAnsi="Arial" w:cs="Arial"/>
                <w:color w:val="000000"/>
              </w:rPr>
            </w:pPr>
          </w:p>
        </w:tc>
      </w:tr>
      <w:tr w:rsidR="00CB669F" w:rsidRPr="0070688F" w:rsidTr="009546C4">
        <w:tc>
          <w:tcPr>
            <w:tcW w:w="3315" w:type="pct"/>
          </w:tcPr>
          <w:p w:rsidR="00CB669F" w:rsidRPr="0070688F" w:rsidRDefault="00CB669F" w:rsidP="007C3D4F">
            <w:pPr>
              <w:rPr>
                <w:rFonts w:ascii="Arial" w:hAnsi="Arial" w:cs="Arial"/>
                <w:color w:val="000000"/>
              </w:rPr>
            </w:pPr>
            <w:r w:rsidRPr="0070688F">
              <w:rPr>
                <w:rFonts w:ascii="Arial" w:hAnsi="Arial" w:cs="Arial"/>
                <w:color w:val="000000"/>
              </w:rPr>
              <w:t>5.</w:t>
            </w:r>
            <w:r w:rsidR="007C3D4F">
              <w:rPr>
                <w:rFonts w:ascii="Arial" w:hAnsi="Arial" w:cs="Arial"/>
                <w:color w:val="000000"/>
              </w:rPr>
              <w:t xml:space="preserve"> Tact and diplomacy in all interpersonal relationships with the public, pupils and colleagues at work.</w:t>
            </w:r>
          </w:p>
        </w:tc>
        <w:tc>
          <w:tcPr>
            <w:tcW w:w="851" w:type="pct"/>
          </w:tcPr>
          <w:p w:rsidR="00CB669F" w:rsidRPr="0070688F" w:rsidRDefault="008825F4" w:rsidP="00DC5CDB">
            <w:pPr>
              <w:rPr>
                <w:rFonts w:ascii="Arial" w:hAnsi="Arial" w:cs="Arial"/>
                <w:color w:val="000000"/>
              </w:rPr>
            </w:pPr>
            <w:r>
              <w:rPr>
                <w:rFonts w:ascii="Arial" w:hAnsi="Arial" w:cs="Arial"/>
                <w:color w:val="000000"/>
              </w:rPr>
              <w:t>Essential</w:t>
            </w:r>
          </w:p>
        </w:tc>
        <w:tc>
          <w:tcPr>
            <w:tcW w:w="834" w:type="pct"/>
          </w:tcPr>
          <w:p w:rsidR="00CB669F" w:rsidRPr="0070688F" w:rsidRDefault="00682317" w:rsidP="00DC5CDB">
            <w:pPr>
              <w:rPr>
                <w:rFonts w:ascii="Arial" w:hAnsi="Arial" w:cs="Arial"/>
                <w:color w:val="000000"/>
              </w:rPr>
            </w:pPr>
            <w:r>
              <w:rPr>
                <w:rFonts w:ascii="Arial" w:hAnsi="Arial" w:cs="Arial"/>
                <w:color w:val="000000"/>
              </w:rPr>
              <w:t>A, I</w:t>
            </w:r>
          </w:p>
        </w:tc>
      </w:tr>
      <w:tr w:rsidR="00CB669F" w:rsidRPr="0070688F" w:rsidTr="009546C4">
        <w:tc>
          <w:tcPr>
            <w:tcW w:w="3315" w:type="pct"/>
          </w:tcPr>
          <w:p w:rsidR="00CB669F" w:rsidRPr="0070688F" w:rsidRDefault="00CB669F" w:rsidP="00455CB5">
            <w:pPr>
              <w:rPr>
                <w:rFonts w:ascii="Arial" w:hAnsi="Arial" w:cs="Arial"/>
                <w:color w:val="000000"/>
              </w:rPr>
            </w:pPr>
            <w:r w:rsidRPr="0070688F">
              <w:rPr>
                <w:rFonts w:ascii="Arial" w:hAnsi="Arial" w:cs="Arial"/>
                <w:color w:val="000000"/>
              </w:rPr>
              <w:t>5.2</w:t>
            </w:r>
            <w:r w:rsidR="007C3D4F">
              <w:rPr>
                <w:rFonts w:ascii="Arial" w:hAnsi="Arial" w:cs="Arial"/>
                <w:color w:val="000000"/>
              </w:rPr>
              <w:t xml:space="preserve"> </w:t>
            </w:r>
            <w:proofErr w:type="spellStart"/>
            <w:r w:rsidR="007C3D4F">
              <w:rPr>
                <w:rFonts w:ascii="Arial" w:hAnsi="Arial" w:cs="Arial"/>
                <w:color w:val="000000"/>
              </w:rPr>
              <w:t>Self motivation</w:t>
            </w:r>
            <w:proofErr w:type="spellEnd"/>
            <w:r w:rsidR="007C3D4F">
              <w:rPr>
                <w:rFonts w:ascii="Arial" w:hAnsi="Arial" w:cs="Arial"/>
                <w:color w:val="000000"/>
              </w:rPr>
              <w:t xml:space="preserve"> and personal drive to complete tasks to</w:t>
            </w:r>
            <w:r w:rsidR="00455CB5">
              <w:rPr>
                <w:rFonts w:ascii="Arial" w:hAnsi="Arial" w:cs="Arial"/>
                <w:color w:val="000000"/>
              </w:rPr>
              <w:t xml:space="preserve"> </w:t>
            </w:r>
            <w:r w:rsidR="007C3D4F">
              <w:rPr>
                <w:rFonts w:ascii="Arial" w:hAnsi="Arial" w:cs="Arial"/>
                <w:color w:val="000000"/>
              </w:rPr>
              <w:t xml:space="preserve">the required timescales and quality standards. </w:t>
            </w:r>
          </w:p>
        </w:tc>
        <w:tc>
          <w:tcPr>
            <w:tcW w:w="851" w:type="pct"/>
          </w:tcPr>
          <w:p w:rsidR="00CB669F" w:rsidRPr="0070688F" w:rsidRDefault="008825F4" w:rsidP="00DC5CDB">
            <w:pPr>
              <w:rPr>
                <w:rFonts w:ascii="Arial" w:hAnsi="Arial" w:cs="Arial"/>
                <w:color w:val="000000"/>
              </w:rPr>
            </w:pPr>
            <w:r>
              <w:rPr>
                <w:rFonts w:ascii="Arial" w:hAnsi="Arial" w:cs="Arial"/>
                <w:color w:val="000000"/>
              </w:rPr>
              <w:t>Essential</w:t>
            </w:r>
          </w:p>
        </w:tc>
        <w:tc>
          <w:tcPr>
            <w:tcW w:w="834" w:type="pct"/>
          </w:tcPr>
          <w:p w:rsidR="00CB669F" w:rsidRPr="0070688F" w:rsidRDefault="00682317" w:rsidP="00DC5CDB">
            <w:pPr>
              <w:rPr>
                <w:rFonts w:ascii="Arial" w:hAnsi="Arial" w:cs="Arial"/>
                <w:color w:val="000000"/>
              </w:rPr>
            </w:pPr>
            <w:r>
              <w:rPr>
                <w:rFonts w:ascii="Arial" w:hAnsi="Arial" w:cs="Arial"/>
                <w:color w:val="000000"/>
              </w:rPr>
              <w:t>A, I</w:t>
            </w:r>
          </w:p>
        </w:tc>
      </w:tr>
      <w:tr w:rsidR="00CB669F" w:rsidRPr="0070688F" w:rsidTr="009546C4">
        <w:tc>
          <w:tcPr>
            <w:tcW w:w="3315" w:type="pct"/>
          </w:tcPr>
          <w:p w:rsidR="00CB669F" w:rsidRPr="0070688F" w:rsidRDefault="00CB669F" w:rsidP="00DC5CDB">
            <w:pPr>
              <w:rPr>
                <w:rFonts w:ascii="Arial" w:hAnsi="Arial" w:cs="Arial"/>
                <w:color w:val="000000"/>
              </w:rPr>
            </w:pPr>
            <w:r w:rsidRPr="0070688F">
              <w:rPr>
                <w:rFonts w:ascii="Arial" w:hAnsi="Arial" w:cs="Arial"/>
                <w:color w:val="000000"/>
              </w:rPr>
              <w:t>5.3</w:t>
            </w:r>
            <w:r w:rsidR="007C3D4F">
              <w:rPr>
                <w:rFonts w:ascii="Arial" w:hAnsi="Arial" w:cs="Arial"/>
                <w:color w:val="000000"/>
              </w:rPr>
              <w:t xml:space="preserve"> The flexibility to adapt to changing workload demands and new school challenges. </w:t>
            </w:r>
          </w:p>
        </w:tc>
        <w:tc>
          <w:tcPr>
            <w:tcW w:w="851" w:type="pct"/>
          </w:tcPr>
          <w:p w:rsidR="00CB669F" w:rsidRPr="0070688F" w:rsidRDefault="008825F4" w:rsidP="00DC5CDB">
            <w:pPr>
              <w:rPr>
                <w:rFonts w:ascii="Arial" w:hAnsi="Arial" w:cs="Arial"/>
                <w:color w:val="000000"/>
              </w:rPr>
            </w:pPr>
            <w:r>
              <w:rPr>
                <w:rFonts w:ascii="Arial" w:hAnsi="Arial" w:cs="Arial"/>
                <w:color w:val="000000"/>
              </w:rPr>
              <w:t>Essential</w:t>
            </w:r>
          </w:p>
        </w:tc>
        <w:tc>
          <w:tcPr>
            <w:tcW w:w="834" w:type="pct"/>
          </w:tcPr>
          <w:p w:rsidR="00CB669F" w:rsidRPr="0070688F" w:rsidRDefault="00682317" w:rsidP="00DC5CDB">
            <w:pPr>
              <w:rPr>
                <w:rFonts w:ascii="Arial" w:hAnsi="Arial" w:cs="Arial"/>
                <w:color w:val="000000"/>
              </w:rPr>
            </w:pPr>
            <w:r>
              <w:rPr>
                <w:rFonts w:ascii="Arial" w:hAnsi="Arial" w:cs="Arial"/>
                <w:color w:val="000000"/>
              </w:rPr>
              <w:t>A, I</w:t>
            </w:r>
          </w:p>
        </w:tc>
      </w:tr>
      <w:tr w:rsidR="00CB669F" w:rsidRPr="0070688F" w:rsidTr="009546C4">
        <w:tc>
          <w:tcPr>
            <w:tcW w:w="3315" w:type="pct"/>
          </w:tcPr>
          <w:p w:rsidR="00CB669F" w:rsidRPr="0070688F" w:rsidRDefault="007C3D4F" w:rsidP="00DC5CDB">
            <w:pPr>
              <w:rPr>
                <w:rFonts w:ascii="Arial" w:hAnsi="Arial" w:cs="Arial"/>
                <w:color w:val="000000"/>
              </w:rPr>
            </w:pPr>
            <w:r>
              <w:rPr>
                <w:rFonts w:ascii="Arial" w:hAnsi="Arial" w:cs="Arial"/>
                <w:color w:val="000000"/>
              </w:rPr>
              <w:t>5.4 Personal commitment to ensure that the provision of support is equally accessible and appropriate to meet the diverse needs of pupils.</w:t>
            </w:r>
          </w:p>
        </w:tc>
        <w:tc>
          <w:tcPr>
            <w:tcW w:w="851" w:type="pct"/>
          </w:tcPr>
          <w:p w:rsidR="00CB669F" w:rsidRPr="0070688F" w:rsidRDefault="00682317" w:rsidP="00DC5CDB">
            <w:pPr>
              <w:rPr>
                <w:rFonts w:ascii="Arial" w:hAnsi="Arial" w:cs="Arial"/>
                <w:color w:val="000000"/>
              </w:rPr>
            </w:pPr>
            <w:r>
              <w:rPr>
                <w:rFonts w:ascii="Arial" w:hAnsi="Arial" w:cs="Arial"/>
                <w:color w:val="000000"/>
              </w:rPr>
              <w:t>Essential</w:t>
            </w:r>
          </w:p>
        </w:tc>
        <w:tc>
          <w:tcPr>
            <w:tcW w:w="834" w:type="pct"/>
          </w:tcPr>
          <w:p w:rsidR="00CB669F" w:rsidRPr="0070688F" w:rsidRDefault="00682317" w:rsidP="00DC5CDB">
            <w:pPr>
              <w:rPr>
                <w:rFonts w:ascii="Arial" w:hAnsi="Arial" w:cs="Arial"/>
                <w:color w:val="000000"/>
              </w:rPr>
            </w:pPr>
            <w:r>
              <w:rPr>
                <w:rFonts w:ascii="Arial" w:hAnsi="Arial" w:cs="Arial"/>
                <w:color w:val="000000"/>
              </w:rPr>
              <w:t>A, I</w:t>
            </w:r>
          </w:p>
        </w:tc>
      </w:tr>
      <w:tr w:rsidR="007C3D4F" w:rsidRPr="0070688F" w:rsidTr="009546C4">
        <w:tc>
          <w:tcPr>
            <w:tcW w:w="3315" w:type="pct"/>
          </w:tcPr>
          <w:p w:rsidR="007C3D4F" w:rsidRDefault="007C3D4F" w:rsidP="00DC5CDB">
            <w:pPr>
              <w:rPr>
                <w:rFonts w:ascii="Arial" w:hAnsi="Arial" w:cs="Arial"/>
                <w:color w:val="000000"/>
              </w:rPr>
            </w:pPr>
            <w:r>
              <w:rPr>
                <w:rFonts w:ascii="Arial" w:hAnsi="Arial" w:cs="Arial"/>
                <w:color w:val="000000"/>
              </w:rPr>
              <w:t xml:space="preserve">5.5 A commitment to </w:t>
            </w:r>
            <w:r w:rsidR="0095531E">
              <w:rPr>
                <w:rFonts w:ascii="Arial" w:hAnsi="Arial" w:cs="Arial"/>
                <w:color w:val="000000"/>
              </w:rPr>
              <w:t>continuous</w:t>
            </w:r>
            <w:r>
              <w:rPr>
                <w:rFonts w:ascii="Arial" w:hAnsi="Arial" w:cs="Arial"/>
                <w:color w:val="000000"/>
              </w:rPr>
              <w:t xml:space="preserve"> self-development.</w:t>
            </w:r>
          </w:p>
        </w:tc>
        <w:tc>
          <w:tcPr>
            <w:tcW w:w="851" w:type="pct"/>
          </w:tcPr>
          <w:p w:rsidR="007C3D4F" w:rsidRPr="0070688F" w:rsidRDefault="00682317" w:rsidP="00DC5CDB">
            <w:pPr>
              <w:rPr>
                <w:rFonts w:ascii="Arial" w:hAnsi="Arial" w:cs="Arial"/>
                <w:color w:val="000000"/>
              </w:rPr>
            </w:pPr>
            <w:r>
              <w:rPr>
                <w:rFonts w:ascii="Arial" w:hAnsi="Arial" w:cs="Arial"/>
                <w:color w:val="000000"/>
              </w:rPr>
              <w:t>Desirable</w:t>
            </w:r>
          </w:p>
        </w:tc>
        <w:tc>
          <w:tcPr>
            <w:tcW w:w="834" w:type="pct"/>
          </w:tcPr>
          <w:p w:rsidR="007C3D4F" w:rsidRPr="0070688F" w:rsidRDefault="00682317" w:rsidP="00DC5CDB">
            <w:pPr>
              <w:rPr>
                <w:rFonts w:ascii="Arial" w:hAnsi="Arial" w:cs="Arial"/>
                <w:color w:val="000000"/>
              </w:rPr>
            </w:pPr>
            <w:r>
              <w:rPr>
                <w:rFonts w:ascii="Arial" w:hAnsi="Arial" w:cs="Arial"/>
                <w:color w:val="000000"/>
              </w:rPr>
              <w:t>A</w:t>
            </w:r>
          </w:p>
        </w:tc>
      </w:tr>
      <w:tr w:rsidR="007C3D4F" w:rsidRPr="0070688F" w:rsidTr="009546C4">
        <w:tc>
          <w:tcPr>
            <w:tcW w:w="3315" w:type="pct"/>
          </w:tcPr>
          <w:p w:rsidR="007C3D4F" w:rsidRDefault="007C3D4F" w:rsidP="00DC5CDB">
            <w:pPr>
              <w:rPr>
                <w:rFonts w:ascii="Arial" w:hAnsi="Arial" w:cs="Arial"/>
                <w:color w:val="000000"/>
              </w:rPr>
            </w:pPr>
            <w:r>
              <w:rPr>
                <w:rFonts w:ascii="Arial" w:hAnsi="Arial" w:cs="Arial"/>
                <w:color w:val="000000"/>
              </w:rPr>
              <w:t>5.6 A commitment to school improvement</w:t>
            </w:r>
          </w:p>
        </w:tc>
        <w:tc>
          <w:tcPr>
            <w:tcW w:w="851" w:type="pct"/>
          </w:tcPr>
          <w:p w:rsidR="007C3D4F" w:rsidRPr="0070688F" w:rsidRDefault="00682317" w:rsidP="00DC5CDB">
            <w:pPr>
              <w:rPr>
                <w:rFonts w:ascii="Arial" w:hAnsi="Arial" w:cs="Arial"/>
                <w:color w:val="000000"/>
              </w:rPr>
            </w:pPr>
            <w:r>
              <w:rPr>
                <w:rFonts w:ascii="Arial" w:hAnsi="Arial" w:cs="Arial"/>
                <w:color w:val="000000"/>
              </w:rPr>
              <w:t>Desirable</w:t>
            </w:r>
          </w:p>
        </w:tc>
        <w:tc>
          <w:tcPr>
            <w:tcW w:w="834" w:type="pct"/>
          </w:tcPr>
          <w:p w:rsidR="007C3D4F" w:rsidRPr="0070688F" w:rsidRDefault="00682317" w:rsidP="00DC5CDB">
            <w:pPr>
              <w:rPr>
                <w:rFonts w:ascii="Arial" w:hAnsi="Arial" w:cs="Arial"/>
                <w:color w:val="000000"/>
              </w:rPr>
            </w:pPr>
            <w:r>
              <w:rPr>
                <w:rFonts w:ascii="Arial" w:hAnsi="Arial" w:cs="Arial"/>
                <w:color w:val="000000"/>
              </w:rPr>
              <w:t>A</w:t>
            </w:r>
          </w:p>
        </w:tc>
      </w:tr>
      <w:tr w:rsidR="007C3D4F" w:rsidRPr="0070688F" w:rsidTr="009546C4">
        <w:tc>
          <w:tcPr>
            <w:tcW w:w="3315" w:type="pct"/>
          </w:tcPr>
          <w:p w:rsidR="007C3D4F" w:rsidRDefault="007C3D4F" w:rsidP="00DC5CDB">
            <w:pPr>
              <w:rPr>
                <w:rFonts w:ascii="Arial" w:hAnsi="Arial" w:cs="Arial"/>
                <w:color w:val="000000"/>
              </w:rPr>
            </w:pPr>
            <w:r>
              <w:rPr>
                <w:rFonts w:ascii="Arial" w:hAnsi="Arial" w:cs="Arial"/>
                <w:color w:val="000000"/>
              </w:rPr>
              <w:t xml:space="preserve">5.7 Be willing to consent to and apply for an enhanced DBS check. </w:t>
            </w:r>
          </w:p>
        </w:tc>
        <w:tc>
          <w:tcPr>
            <w:tcW w:w="851" w:type="pct"/>
          </w:tcPr>
          <w:p w:rsidR="007C3D4F" w:rsidRPr="0070688F" w:rsidRDefault="00682317" w:rsidP="00DC5CDB">
            <w:pPr>
              <w:rPr>
                <w:rFonts w:ascii="Arial" w:hAnsi="Arial" w:cs="Arial"/>
                <w:color w:val="000000"/>
              </w:rPr>
            </w:pPr>
            <w:r>
              <w:rPr>
                <w:rFonts w:ascii="Arial" w:hAnsi="Arial" w:cs="Arial"/>
                <w:color w:val="000000"/>
              </w:rPr>
              <w:t>Essential</w:t>
            </w:r>
          </w:p>
        </w:tc>
        <w:tc>
          <w:tcPr>
            <w:tcW w:w="834" w:type="pct"/>
          </w:tcPr>
          <w:p w:rsidR="007C3D4F" w:rsidRPr="0070688F" w:rsidRDefault="00682317" w:rsidP="00DC5CDB">
            <w:pPr>
              <w:rPr>
                <w:rFonts w:ascii="Arial" w:hAnsi="Arial" w:cs="Arial"/>
                <w:color w:val="000000"/>
              </w:rPr>
            </w:pPr>
            <w:r>
              <w:rPr>
                <w:rFonts w:ascii="Arial" w:hAnsi="Arial" w:cs="Arial"/>
                <w:color w:val="000000"/>
              </w:rPr>
              <w:t>A</w:t>
            </w:r>
          </w:p>
        </w:tc>
      </w:tr>
    </w:tbl>
    <w:p w:rsidR="00DC5CDB" w:rsidRDefault="00D63AC5" w:rsidP="00D63AC5">
      <w:pPr>
        <w:rPr>
          <w:rFonts w:ascii="Arial" w:hAnsi="Arial" w:cs="Arial"/>
          <w:b/>
          <w:bCs/>
          <w:color w:val="000000"/>
        </w:rPr>
      </w:pPr>
      <w:r>
        <w:rPr>
          <w:rFonts w:ascii="Arial" w:hAnsi="Arial" w:cs="Arial"/>
          <w:b/>
          <w:bCs/>
          <w:color w:val="000000"/>
        </w:rPr>
        <w:t xml:space="preserve"> </w:t>
      </w:r>
    </w:p>
    <w:sectPr w:rsidR="00DC5CDB" w:rsidSect="00D63AC5">
      <w:pgSz w:w="11906" w:h="16838"/>
      <w:pgMar w:top="1440" w:right="849"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1CA"/>
    <w:multiLevelType w:val="hybridMultilevel"/>
    <w:tmpl w:val="51049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941E6"/>
    <w:multiLevelType w:val="hybridMultilevel"/>
    <w:tmpl w:val="B9B272F2"/>
    <w:lvl w:ilvl="0" w:tplc="1A664190">
      <w:start w:val="1"/>
      <w:numFmt w:val="bullet"/>
      <w:lvlText w:val=""/>
      <w:lvlJc w:val="left"/>
      <w:pPr>
        <w:tabs>
          <w:tab w:val="num" w:pos="720"/>
        </w:tabs>
        <w:ind w:left="720" w:hanging="360"/>
      </w:pPr>
      <w:rPr>
        <w:rFonts w:ascii="Symbol" w:hAnsi="Symbol" w:hint="default"/>
        <w:sz w:val="20"/>
      </w:rPr>
    </w:lvl>
    <w:lvl w:ilvl="1" w:tplc="8FBCB634" w:tentative="1">
      <w:start w:val="1"/>
      <w:numFmt w:val="bullet"/>
      <w:lvlText w:val=""/>
      <w:lvlJc w:val="left"/>
      <w:pPr>
        <w:tabs>
          <w:tab w:val="num" w:pos="1440"/>
        </w:tabs>
        <w:ind w:left="1440" w:hanging="360"/>
      </w:pPr>
      <w:rPr>
        <w:rFonts w:ascii="Symbol" w:hAnsi="Symbol" w:hint="default"/>
        <w:sz w:val="20"/>
      </w:rPr>
    </w:lvl>
    <w:lvl w:ilvl="2" w:tplc="A14686C4" w:tentative="1">
      <w:start w:val="1"/>
      <w:numFmt w:val="bullet"/>
      <w:lvlText w:val=""/>
      <w:lvlJc w:val="left"/>
      <w:pPr>
        <w:tabs>
          <w:tab w:val="num" w:pos="2160"/>
        </w:tabs>
        <w:ind w:left="2160" w:hanging="360"/>
      </w:pPr>
      <w:rPr>
        <w:rFonts w:ascii="Symbol" w:hAnsi="Symbol" w:hint="default"/>
        <w:sz w:val="20"/>
      </w:rPr>
    </w:lvl>
    <w:lvl w:ilvl="3" w:tplc="848420D2" w:tentative="1">
      <w:start w:val="1"/>
      <w:numFmt w:val="bullet"/>
      <w:lvlText w:val=""/>
      <w:lvlJc w:val="left"/>
      <w:pPr>
        <w:tabs>
          <w:tab w:val="num" w:pos="2880"/>
        </w:tabs>
        <w:ind w:left="2880" w:hanging="360"/>
      </w:pPr>
      <w:rPr>
        <w:rFonts w:ascii="Symbol" w:hAnsi="Symbol" w:hint="default"/>
        <w:sz w:val="20"/>
      </w:rPr>
    </w:lvl>
    <w:lvl w:ilvl="4" w:tplc="65A03068" w:tentative="1">
      <w:start w:val="1"/>
      <w:numFmt w:val="bullet"/>
      <w:lvlText w:val=""/>
      <w:lvlJc w:val="left"/>
      <w:pPr>
        <w:tabs>
          <w:tab w:val="num" w:pos="3600"/>
        </w:tabs>
        <w:ind w:left="3600" w:hanging="360"/>
      </w:pPr>
      <w:rPr>
        <w:rFonts w:ascii="Symbol" w:hAnsi="Symbol" w:hint="default"/>
        <w:sz w:val="20"/>
      </w:rPr>
    </w:lvl>
    <w:lvl w:ilvl="5" w:tplc="9000E69A" w:tentative="1">
      <w:start w:val="1"/>
      <w:numFmt w:val="bullet"/>
      <w:lvlText w:val=""/>
      <w:lvlJc w:val="left"/>
      <w:pPr>
        <w:tabs>
          <w:tab w:val="num" w:pos="4320"/>
        </w:tabs>
        <w:ind w:left="4320" w:hanging="360"/>
      </w:pPr>
      <w:rPr>
        <w:rFonts w:ascii="Symbol" w:hAnsi="Symbol" w:hint="default"/>
        <w:sz w:val="20"/>
      </w:rPr>
    </w:lvl>
    <w:lvl w:ilvl="6" w:tplc="603EC4BA" w:tentative="1">
      <w:start w:val="1"/>
      <w:numFmt w:val="bullet"/>
      <w:lvlText w:val=""/>
      <w:lvlJc w:val="left"/>
      <w:pPr>
        <w:tabs>
          <w:tab w:val="num" w:pos="5040"/>
        </w:tabs>
        <w:ind w:left="5040" w:hanging="360"/>
      </w:pPr>
      <w:rPr>
        <w:rFonts w:ascii="Symbol" w:hAnsi="Symbol" w:hint="default"/>
        <w:sz w:val="20"/>
      </w:rPr>
    </w:lvl>
    <w:lvl w:ilvl="7" w:tplc="934AEFB8" w:tentative="1">
      <w:start w:val="1"/>
      <w:numFmt w:val="bullet"/>
      <w:lvlText w:val=""/>
      <w:lvlJc w:val="left"/>
      <w:pPr>
        <w:tabs>
          <w:tab w:val="num" w:pos="5760"/>
        </w:tabs>
        <w:ind w:left="5760" w:hanging="360"/>
      </w:pPr>
      <w:rPr>
        <w:rFonts w:ascii="Symbol" w:hAnsi="Symbol" w:hint="default"/>
        <w:sz w:val="20"/>
      </w:rPr>
    </w:lvl>
    <w:lvl w:ilvl="8" w:tplc="291EAB6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904237"/>
    <w:multiLevelType w:val="hybridMultilevel"/>
    <w:tmpl w:val="FACAC0AE"/>
    <w:lvl w:ilvl="0" w:tplc="4AB0D556">
      <w:start w:val="1"/>
      <w:numFmt w:val="bullet"/>
      <w:lvlText w:val=""/>
      <w:lvlJc w:val="left"/>
      <w:pPr>
        <w:tabs>
          <w:tab w:val="num" w:pos="720"/>
        </w:tabs>
        <w:ind w:left="720" w:hanging="360"/>
      </w:pPr>
      <w:rPr>
        <w:rFonts w:ascii="Symbol" w:hAnsi="Symbol" w:hint="default"/>
        <w:sz w:val="20"/>
      </w:rPr>
    </w:lvl>
    <w:lvl w:ilvl="1" w:tplc="E49CB858" w:tentative="1">
      <w:start w:val="1"/>
      <w:numFmt w:val="bullet"/>
      <w:lvlText w:val=""/>
      <w:lvlJc w:val="left"/>
      <w:pPr>
        <w:tabs>
          <w:tab w:val="num" w:pos="1440"/>
        </w:tabs>
        <w:ind w:left="1440" w:hanging="360"/>
      </w:pPr>
      <w:rPr>
        <w:rFonts w:ascii="Symbol" w:hAnsi="Symbol" w:hint="default"/>
        <w:sz w:val="20"/>
      </w:rPr>
    </w:lvl>
    <w:lvl w:ilvl="2" w:tplc="BB145F4C" w:tentative="1">
      <w:start w:val="1"/>
      <w:numFmt w:val="bullet"/>
      <w:lvlText w:val=""/>
      <w:lvlJc w:val="left"/>
      <w:pPr>
        <w:tabs>
          <w:tab w:val="num" w:pos="2160"/>
        </w:tabs>
        <w:ind w:left="2160" w:hanging="360"/>
      </w:pPr>
      <w:rPr>
        <w:rFonts w:ascii="Symbol" w:hAnsi="Symbol" w:hint="default"/>
        <w:sz w:val="20"/>
      </w:rPr>
    </w:lvl>
    <w:lvl w:ilvl="3" w:tplc="73DE6F5C" w:tentative="1">
      <w:start w:val="1"/>
      <w:numFmt w:val="bullet"/>
      <w:lvlText w:val=""/>
      <w:lvlJc w:val="left"/>
      <w:pPr>
        <w:tabs>
          <w:tab w:val="num" w:pos="2880"/>
        </w:tabs>
        <w:ind w:left="2880" w:hanging="360"/>
      </w:pPr>
      <w:rPr>
        <w:rFonts w:ascii="Symbol" w:hAnsi="Symbol" w:hint="default"/>
        <w:sz w:val="20"/>
      </w:rPr>
    </w:lvl>
    <w:lvl w:ilvl="4" w:tplc="83166878" w:tentative="1">
      <w:start w:val="1"/>
      <w:numFmt w:val="bullet"/>
      <w:lvlText w:val=""/>
      <w:lvlJc w:val="left"/>
      <w:pPr>
        <w:tabs>
          <w:tab w:val="num" w:pos="3600"/>
        </w:tabs>
        <w:ind w:left="3600" w:hanging="360"/>
      </w:pPr>
      <w:rPr>
        <w:rFonts w:ascii="Symbol" w:hAnsi="Symbol" w:hint="default"/>
        <w:sz w:val="20"/>
      </w:rPr>
    </w:lvl>
    <w:lvl w:ilvl="5" w:tplc="49824FA4" w:tentative="1">
      <w:start w:val="1"/>
      <w:numFmt w:val="bullet"/>
      <w:lvlText w:val=""/>
      <w:lvlJc w:val="left"/>
      <w:pPr>
        <w:tabs>
          <w:tab w:val="num" w:pos="4320"/>
        </w:tabs>
        <w:ind w:left="4320" w:hanging="360"/>
      </w:pPr>
      <w:rPr>
        <w:rFonts w:ascii="Symbol" w:hAnsi="Symbol" w:hint="default"/>
        <w:sz w:val="20"/>
      </w:rPr>
    </w:lvl>
    <w:lvl w:ilvl="6" w:tplc="CB54D7D8" w:tentative="1">
      <w:start w:val="1"/>
      <w:numFmt w:val="bullet"/>
      <w:lvlText w:val=""/>
      <w:lvlJc w:val="left"/>
      <w:pPr>
        <w:tabs>
          <w:tab w:val="num" w:pos="5040"/>
        </w:tabs>
        <w:ind w:left="5040" w:hanging="360"/>
      </w:pPr>
      <w:rPr>
        <w:rFonts w:ascii="Symbol" w:hAnsi="Symbol" w:hint="default"/>
        <w:sz w:val="20"/>
      </w:rPr>
    </w:lvl>
    <w:lvl w:ilvl="7" w:tplc="39E6B640" w:tentative="1">
      <w:start w:val="1"/>
      <w:numFmt w:val="bullet"/>
      <w:lvlText w:val=""/>
      <w:lvlJc w:val="left"/>
      <w:pPr>
        <w:tabs>
          <w:tab w:val="num" w:pos="5760"/>
        </w:tabs>
        <w:ind w:left="5760" w:hanging="360"/>
      </w:pPr>
      <w:rPr>
        <w:rFonts w:ascii="Symbol" w:hAnsi="Symbol" w:hint="default"/>
        <w:sz w:val="20"/>
      </w:rPr>
    </w:lvl>
    <w:lvl w:ilvl="8" w:tplc="5F28E64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52D1F"/>
    <w:multiLevelType w:val="hybridMultilevel"/>
    <w:tmpl w:val="50E6D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010B9D"/>
    <w:multiLevelType w:val="hybridMultilevel"/>
    <w:tmpl w:val="6DFA6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4B1D38"/>
    <w:multiLevelType w:val="hybridMultilevel"/>
    <w:tmpl w:val="B810EE0E"/>
    <w:lvl w:ilvl="0" w:tplc="04090011">
      <w:start w:val="1"/>
      <w:numFmt w:val="decimal"/>
      <w:lvlText w:val="%1)"/>
      <w:lvlJc w:val="left"/>
      <w:pPr>
        <w:tabs>
          <w:tab w:val="num" w:pos="720"/>
        </w:tabs>
        <w:ind w:left="720" w:hanging="360"/>
      </w:pPr>
      <w:rPr>
        <w:rFonts w:hint="default"/>
      </w:rPr>
    </w:lvl>
    <w:lvl w:ilvl="1" w:tplc="173CD658">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E34409"/>
    <w:multiLevelType w:val="hybridMultilevel"/>
    <w:tmpl w:val="C4AC8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8C17FA"/>
    <w:multiLevelType w:val="hybridMultilevel"/>
    <w:tmpl w:val="1FB25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4103CF"/>
    <w:multiLevelType w:val="hybridMultilevel"/>
    <w:tmpl w:val="8E20D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6"/>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8F"/>
    <w:rsid w:val="000133C0"/>
    <w:rsid w:val="00072C27"/>
    <w:rsid w:val="00164A9A"/>
    <w:rsid w:val="00176163"/>
    <w:rsid w:val="00314D02"/>
    <w:rsid w:val="003E2383"/>
    <w:rsid w:val="00455CB5"/>
    <w:rsid w:val="004656E7"/>
    <w:rsid w:val="004D20ED"/>
    <w:rsid w:val="005359C7"/>
    <w:rsid w:val="00616C23"/>
    <w:rsid w:val="00682317"/>
    <w:rsid w:val="006E5182"/>
    <w:rsid w:val="0070688F"/>
    <w:rsid w:val="0073727B"/>
    <w:rsid w:val="007C3D4F"/>
    <w:rsid w:val="007D643F"/>
    <w:rsid w:val="007D6D89"/>
    <w:rsid w:val="007E02A3"/>
    <w:rsid w:val="008825F4"/>
    <w:rsid w:val="00893639"/>
    <w:rsid w:val="0092568D"/>
    <w:rsid w:val="009546C4"/>
    <w:rsid w:val="0095531E"/>
    <w:rsid w:val="009944CB"/>
    <w:rsid w:val="00B02197"/>
    <w:rsid w:val="00B21E89"/>
    <w:rsid w:val="00B570B0"/>
    <w:rsid w:val="00BB7506"/>
    <w:rsid w:val="00C0034D"/>
    <w:rsid w:val="00C00E0D"/>
    <w:rsid w:val="00C06942"/>
    <w:rsid w:val="00C278C2"/>
    <w:rsid w:val="00C92E3E"/>
    <w:rsid w:val="00CB330C"/>
    <w:rsid w:val="00CB669F"/>
    <w:rsid w:val="00CC620D"/>
    <w:rsid w:val="00D14674"/>
    <w:rsid w:val="00D63AC5"/>
    <w:rsid w:val="00D8040D"/>
    <w:rsid w:val="00DC5CDB"/>
    <w:rsid w:val="00E66A09"/>
    <w:rsid w:val="00EF08D5"/>
    <w:rsid w:val="00EF64E6"/>
    <w:rsid w:val="00F21203"/>
    <w:rsid w:val="00F3404E"/>
    <w:rsid w:val="00FB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DF7DDC-24D1-4864-BD65-B0CCB43E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43F"/>
    <w:rPr>
      <w:sz w:val="24"/>
      <w:szCs w:val="24"/>
      <w:lang w:eastAsia="en-US"/>
    </w:rPr>
  </w:style>
  <w:style w:type="paragraph" w:styleId="Heading1">
    <w:name w:val="heading 1"/>
    <w:basedOn w:val="Normal"/>
    <w:next w:val="Normal"/>
    <w:qFormat/>
    <w:rsid w:val="007D643F"/>
    <w:pPr>
      <w:keepNext/>
      <w:outlineLvl w:val="0"/>
    </w:pPr>
    <w:rPr>
      <w:rFonts w:ascii="Tahoma" w:hAnsi="Tahoma" w:cs="Tahoma"/>
      <w:b/>
      <w:bCs/>
    </w:rPr>
  </w:style>
  <w:style w:type="paragraph" w:styleId="Heading2">
    <w:name w:val="heading 2"/>
    <w:basedOn w:val="Normal"/>
    <w:next w:val="Normal"/>
    <w:qFormat/>
    <w:rsid w:val="007D643F"/>
    <w:pPr>
      <w:keepNext/>
      <w:outlineLvl w:val="1"/>
    </w:pPr>
    <w:rPr>
      <w:rFonts w:ascii="Tahoma" w:hAnsi="Tahoma" w:cs="Tahoma"/>
      <w:b/>
      <w:bCs/>
      <w:i/>
      <w:iCs/>
    </w:rPr>
  </w:style>
  <w:style w:type="paragraph" w:styleId="Heading3">
    <w:name w:val="heading 3"/>
    <w:basedOn w:val="Normal"/>
    <w:next w:val="Normal"/>
    <w:qFormat/>
    <w:rsid w:val="007D643F"/>
    <w:pPr>
      <w:keepNext/>
      <w:outlineLvl w:val="2"/>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0688F"/>
    <w:pPr>
      <w:autoSpaceDE w:val="0"/>
      <w:autoSpaceDN w:val="0"/>
      <w:adjustRightInd w:val="0"/>
    </w:pPr>
    <w:rPr>
      <w:rFonts w:ascii="Tahoma" w:eastAsiaTheme="minorEastAsia" w:hAnsi="Tahoma" w:cs="Tahoma"/>
      <w:b/>
      <w:bCs/>
      <w:color w:val="000000"/>
      <w:lang w:val="en-US"/>
    </w:rPr>
  </w:style>
  <w:style w:type="character" w:customStyle="1" w:styleId="BodyTextChar">
    <w:name w:val="Body Text Char"/>
    <w:basedOn w:val="DefaultParagraphFont"/>
    <w:link w:val="BodyText"/>
    <w:uiPriority w:val="99"/>
    <w:rsid w:val="0070688F"/>
    <w:rPr>
      <w:rFonts w:ascii="Tahoma" w:eastAsiaTheme="minorEastAsia" w:hAnsi="Tahoma" w:cs="Tahoma"/>
      <w:b/>
      <w:bCs/>
      <w:color w:val="000000"/>
      <w:sz w:val="24"/>
      <w:szCs w:val="24"/>
      <w:lang w:val="en-US" w:eastAsia="en-US"/>
    </w:rPr>
  </w:style>
  <w:style w:type="paragraph" w:styleId="ListParagraph">
    <w:name w:val="List Paragraph"/>
    <w:basedOn w:val="Normal"/>
    <w:uiPriority w:val="34"/>
    <w:qFormat/>
    <w:rsid w:val="00DC5CDB"/>
    <w:pPr>
      <w:ind w:left="720"/>
      <w:contextualSpacing/>
    </w:pPr>
    <w:rPr>
      <w:rFonts w:ascii="Arial" w:hAnsi="Arial"/>
      <w:sz w:val="22"/>
      <w:szCs w:val="20"/>
      <w:lang w:eastAsia="en-GB"/>
    </w:rPr>
  </w:style>
  <w:style w:type="paragraph" w:styleId="BalloonText">
    <w:name w:val="Balloon Text"/>
    <w:basedOn w:val="Normal"/>
    <w:link w:val="BalloonTextChar"/>
    <w:uiPriority w:val="99"/>
    <w:semiHidden/>
    <w:unhideWhenUsed/>
    <w:rsid w:val="00B02197"/>
    <w:rPr>
      <w:rFonts w:ascii="Tahoma" w:hAnsi="Tahoma" w:cs="Tahoma"/>
      <w:sz w:val="16"/>
      <w:szCs w:val="16"/>
    </w:rPr>
  </w:style>
  <w:style w:type="character" w:customStyle="1" w:styleId="BalloonTextChar">
    <w:name w:val="Balloon Text Char"/>
    <w:basedOn w:val="DefaultParagraphFont"/>
    <w:link w:val="BalloonText"/>
    <w:uiPriority w:val="99"/>
    <w:semiHidden/>
    <w:rsid w:val="00B02197"/>
    <w:rPr>
      <w:rFonts w:ascii="Tahoma" w:hAnsi="Tahoma" w:cs="Tahoma"/>
      <w:sz w:val="16"/>
      <w:szCs w:val="16"/>
      <w:lang w:eastAsia="en-US"/>
    </w:rPr>
  </w:style>
  <w:style w:type="paragraph" w:styleId="NoSpacing">
    <w:name w:val="No Spacing"/>
    <w:uiPriority w:val="1"/>
    <w:qFormat/>
    <w:rsid w:val="00314D02"/>
    <w:rPr>
      <w:rFonts w:asciiTheme="minorHAnsi" w:eastAsiaTheme="minorHAnsi" w:hAnsiTheme="minorHAnsi" w:cstheme="minorBidi"/>
      <w:sz w:val="22"/>
      <w:szCs w:val="22"/>
      <w:lang w:eastAsia="en-US"/>
    </w:rPr>
  </w:style>
  <w:style w:type="table" w:styleId="TableGrid">
    <w:name w:val="Table Grid"/>
    <w:basedOn w:val="TableNormal"/>
    <w:uiPriority w:val="39"/>
    <w:rsid w:val="00314D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6291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Research Manager</vt:lpstr>
    </vt:vector>
  </TitlesOfParts>
  <Company>Big Issue in the North</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Manager</dc:title>
  <dc:creator>Jude Lee</dc:creator>
  <cp:lastModifiedBy>Jessica Grieve</cp:lastModifiedBy>
  <cp:revision>2</cp:revision>
  <cp:lastPrinted>2003-03-14T15:40:00Z</cp:lastPrinted>
  <dcterms:created xsi:type="dcterms:W3CDTF">2020-01-08T11:03:00Z</dcterms:created>
  <dcterms:modified xsi:type="dcterms:W3CDTF">2020-01-08T11:03:00Z</dcterms:modified>
</cp:coreProperties>
</file>